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="Times New Roman"/>
          <w:kern w:val="2"/>
          <w:lang w:eastAsia="en-US"/>
          <w14:ligatures w14:val="standardContextual"/>
        </w:rPr>
        <w:id w:val="766351850"/>
        <w:docPartObj>
          <w:docPartGallery w:val="Cover Pages"/>
          <w:docPartUnique/>
        </w:docPartObj>
      </w:sdtPr>
      <w:sdtEndPr>
        <w:rPr>
          <w:caps/>
          <w:color w:val="4472C4" w:themeColor="accent1"/>
          <w:sz w:val="64"/>
          <w:szCs w:val="64"/>
        </w:rPr>
      </w:sdtEndPr>
      <w:sdtContent>
        <w:p w14:paraId="7B4A493F" w14:textId="76B8ACA2" w:rsidR="00AD4AAA" w:rsidRDefault="00AD4AAA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BE8E4A1" wp14:editId="6097E04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e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61F909F" w14:textId="585624C1" w:rsidR="00AD4AAA" w:rsidRPr="00FD4918" w:rsidRDefault="00AD4AAA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FD4918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DSCG SESSION 2026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BE8E4A1" id="Groupe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61F909F" w14:textId="585624C1" w:rsidR="00AD4AAA" w:rsidRPr="00FD4918" w:rsidRDefault="00AD4AAA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FD4918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DSCG SESSION 2026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42D0FA4F" w14:textId="27092939" w:rsidR="00AD4AAA" w:rsidRDefault="00353FC6">
          <w:pPr>
            <w:rPr>
              <w:caps/>
              <w:color w:val="4472C4" w:themeColor="accent1"/>
              <w:sz w:val="64"/>
              <w:szCs w:val="6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7637DCB" wp14:editId="16F88800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center</wp:align>
                    </wp:positionV>
                    <wp:extent cx="5748825" cy="2133600"/>
                    <wp:effectExtent l="0" t="0" r="4445" b="0"/>
                    <wp:wrapNone/>
                    <wp:docPr id="1" name="Zone de texte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48825" cy="2133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190BC" w14:textId="7D561923" w:rsidR="00AD4AAA" w:rsidRDefault="008D3284" w:rsidP="00353FC6">
                                <w:pPr>
                                  <w:pStyle w:val="Sansinterligne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4DF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L</w:t>
                                    </w:r>
                                    <w:r w:rsidR="00B73BA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a</w:t>
                                    </w:r>
                                    <w:r w:rsidR="00BC4DF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B73BA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mise 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en place du </w:t>
                                    </w:r>
                                    <w:r w:rsidR="00104AB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contrôle de gestion 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dans</w:t>
                                    </w:r>
                                    <w:r w:rsidR="00104AB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les</w:t>
                                    </w:r>
                                    <w:r w:rsidR="00104AB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exploitations céréalières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françaises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637DC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0" o:spid="_x0000_s1055" type="#_x0000_t202" style="position:absolute;left:0;text-align:left;margin-left:401.45pt;margin-top:0;width:452.65pt;height:16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" filled="f" stroked="f" strokeweight=".5pt">
                    <v:textbox inset="0,0,0,0">
                      <w:txbxContent>
                        <w:p w14:paraId="11F190BC" w14:textId="7D561923" w:rsidR="00AD4AAA" w:rsidRDefault="008D3284" w:rsidP="00353FC6">
                          <w:pPr>
                            <w:pStyle w:val="Sansinterligne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C4DF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L</w:t>
                              </w:r>
                              <w:r w:rsidR="00B73BA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a</w:t>
                              </w:r>
                              <w:r w:rsidR="00BC4DF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B73BA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mise 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en place du </w:t>
                              </w:r>
                              <w:r w:rsidR="00104AB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contrôle de gestion 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dans</w:t>
                              </w:r>
                              <w:r w:rsidR="00104AB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les</w:t>
                              </w:r>
                              <w:r w:rsidR="00104AB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exploitations céréalières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françaises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FD491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D851F3A" wp14:editId="1A99A7C6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7214235</wp:posOffset>
                    </wp:positionV>
                    <wp:extent cx="3657600" cy="365760"/>
                    <wp:effectExtent l="0" t="0" r="7620" b="0"/>
                    <wp:wrapNone/>
                    <wp:docPr id="32" name="Zone de texte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FC217D" w14:textId="059FE53E" w:rsidR="00AD4AAA" w:rsidRPr="00FD4918" w:rsidRDefault="008D3284">
                                <w:pPr>
                                  <w:pStyle w:val="Sansinterligne"/>
                                  <w:rPr>
                                    <w:color w:val="4472C4" w:themeColor="accent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D4AAA" w:rsidRPr="00FD4918">
                                      <w:rPr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>Julien Ancel</w:t>
                                    </w:r>
                                  </w:sdtContent>
                                </w:sdt>
                              </w:p>
                              <w:p w14:paraId="5A9DB0AB" w14:textId="5DA7344D" w:rsidR="00AD4AAA" w:rsidRPr="00FD4918" w:rsidRDefault="008D3284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40"/>
                                      <w:szCs w:val="40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D4918">
                                      <w:rPr>
                                        <w:color w:val="595959" w:themeColor="text1" w:themeTint="A6"/>
                                        <w:sz w:val="40"/>
                                        <w:szCs w:val="40"/>
                                      </w:rPr>
                                      <w:t>UE 7 – Mémoire professionnel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851F3A" id="Zone de texte 28" o:spid="_x0000_s1056" type="#_x0000_t202" style="position:absolute;left:0;text-align:left;margin-left:236.8pt;margin-top:568.05pt;width:4in;height:28.8pt;z-index:251661312;visibility:visible;mso-wrap-style:square;mso-width-percent:45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" filled="f" stroked="f" strokeweight=".5pt">
                    <v:textbox style="mso-fit-shape-to-text:t" inset="0,0,0,0">
                      <w:txbxContent>
                        <w:p w14:paraId="63FC217D" w14:textId="059FE53E" w:rsidR="00AD4AAA" w:rsidRPr="00FD4918" w:rsidRDefault="008D3284">
                          <w:pPr>
                            <w:pStyle w:val="Sansinterligne"/>
                            <w:rPr>
                              <w:color w:val="4472C4" w:themeColor="accent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AD4AAA" w:rsidRPr="00FD4918">
                                <w:rPr>
                                  <w:color w:val="4472C4" w:themeColor="accent1"/>
                                  <w:sz w:val="40"/>
                                  <w:szCs w:val="40"/>
                                </w:rPr>
                                <w:t>Julien Ancel</w:t>
                              </w:r>
                            </w:sdtContent>
                          </w:sdt>
                        </w:p>
                        <w:p w14:paraId="5A9DB0AB" w14:textId="5DA7344D" w:rsidR="00AD4AAA" w:rsidRPr="00FD4918" w:rsidRDefault="008D3284">
                          <w:pPr>
                            <w:pStyle w:val="Sansinterligne"/>
                            <w:rPr>
                              <w:color w:val="595959" w:themeColor="text1" w:themeTint="A6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FD4918">
                                <w:rPr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UE 7 – Mémoire professionnel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AD4AAA">
            <w:rPr>
              <w:caps/>
              <w:color w:val="4472C4" w:themeColor="accent1"/>
              <w:sz w:val="64"/>
              <w:szCs w:val="64"/>
            </w:rPr>
            <w:br w:type="page"/>
          </w:r>
        </w:p>
      </w:sdtContent>
    </w:sdt>
    <w:p w14:paraId="5617B0A2" w14:textId="470BD337" w:rsidR="0058008B" w:rsidRDefault="0058008B" w:rsidP="005A455A">
      <w:pPr>
        <w:rPr>
          <w:b/>
          <w:bCs/>
          <w:sz w:val="48"/>
          <w:szCs w:val="48"/>
        </w:rPr>
      </w:pPr>
    </w:p>
    <w:p w14:paraId="2BB2C1DB" w14:textId="77777777" w:rsidR="0058008B" w:rsidRDefault="0058008B">
      <w:pPr>
        <w:spacing w:after="160" w:line="259" w:lineRule="auto"/>
        <w:jc w:val="lef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EAABC70" w14:textId="11BFB507" w:rsidR="00AD4AAA" w:rsidRDefault="00D22371" w:rsidP="0058008B">
      <w:pPr>
        <w:pStyle w:val="Titre1"/>
      </w:pPr>
      <w:bookmarkStart w:id="0" w:name="_Toc235022742"/>
      <w:r>
        <w:lastRenderedPageBreak/>
        <w:t xml:space="preserve">ENGAGEMENT DE NON </w:t>
      </w:r>
      <w:r w:rsidR="000577D3">
        <w:t>PLAGIAT</w:t>
      </w:r>
      <w:bookmarkEnd w:id="0"/>
    </w:p>
    <w:p w14:paraId="7D30E8CB" w14:textId="77777777" w:rsidR="000577D3" w:rsidRDefault="000577D3" w:rsidP="000577D3"/>
    <w:p w14:paraId="6C08889F" w14:textId="3814BDC7" w:rsidR="000577D3" w:rsidRDefault="000577D3" w:rsidP="004B53C6">
      <w:r>
        <w:t>Je soussigné Julien ANCEL, déclare être pleinement conscient</w:t>
      </w:r>
      <w:r w:rsidR="0005545D">
        <w:t xml:space="preserve"> que le plagiat de documents ou d’une partie de documents publiés sur toutes forme de support, y compris Internet, </w:t>
      </w:r>
      <w:r w:rsidR="00161C0A">
        <w:t>constitue une violation des droits d’auteur ainsi qu’une fraude caractérisée.</w:t>
      </w:r>
    </w:p>
    <w:p w14:paraId="26179720" w14:textId="6A2F4FCB" w:rsidR="00161C0A" w:rsidRDefault="00161C0A" w:rsidP="000577D3">
      <w:r>
        <w:t>En conséquence, je m’engage à citer toutes les sources que j’ai utilisées pour écrire ce rapport ou mémoire.</w:t>
      </w:r>
    </w:p>
    <w:p w14:paraId="2876ABC8" w14:textId="77777777" w:rsidR="00161C0A" w:rsidRDefault="00161C0A" w:rsidP="000577D3"/>
    <w:p w14:paraId="4665DEF0" w14:textId="2A001AB9" w:rsidR="00161C0A" w:rsidRPr="000577D3" w:rsidRDefault="00161C0A" w:rsidP="000577D3">
      <w:r>
        <w:t>Julien ANCEL</w:t>
      </w:r>
    </w:p>
    <w:p w14:paraId="335ABE77" w14:textId="6B3100AF" w:rsidR="00EB6E3D" w:rsidRPr="00E97272" w:rsidRDefault="00FD4918" w:rsidP="00E97272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5EF8D2F7" w14:textId="666B0990" w:rsidR="00AD4AAA" w:rsidRPr="009F631B" w:rsidRDefault="00EB6E3D" w:rsidP="009F631B">
      <w:pPr>
        <w:pStyle w:val="Titre1"/>
      </w:pPr>
      <w:bookmarkStart w:id="1" w:name="_Toc235022743"/>
      <w:r w:rsidRPr="009F631B">
        <w:lastRenderedPageBreak/>
        <w:t>REMERCIEMENTS</w:t>
      </w:r>
      <w:bookmarkEnd w:id="1"/>
    </w:p>
    <w:p w14:paraId="16DF9DFF" w14:textId="77777777" w:rsidR="00EB6E3D" w:rsidRDefault="00EB6E3D" w:rsidP="00EB6E3D">
      <w:pPr>
        <w:rPr>
          <w:szCs w:val="24"/>
        </w:rPr>
      </w:pPr>
    </w:p>
    <w:p w14:paraId="65B66F0B" w14:textId="6A31E849" w:rsidR="00EB6E3D" w:rsidRDefault="00EB6E3D" w:rsidP="00EB6E3D">
      <w:pPr>
        <w:rPr>
          <w:szCs w:val="24"/>
        </w:rPr>
      </w:pPr>
      <w:r>
        <w:rPr>
          <w:szCs w:val="24"/>
        </w:rPr>
        <w:t>Avant de présenter ce mémoire, je souhaite remercier toutes les personnes qui m’ont apporté leur aide et leur soutien pour sa rédaction.</w:t>
      </w:r>
    </w:p>
    <w:p w14:paraId="4CFE3BE9" w14:textId="77777777" w:rsidR="00EB6E3D" w:rsidRDefault="00EB6E3D" w:rsidP="00EB6E3D">
      <w:pPr>
        <w:rPr>
          <w:szCs w:val="24"/>
        </w:rPr>
      </w:pPr>
    </w:p>
    <w:p w14:paraId="3ED0B5CB" w14:textId="13C5D50F" w:rsidR="00EB6E3D" w:rsidRDefault="00EB6E3D" w:rsidP="00EB6E3D">
      <w:pPr>
        <w:rPr>
          <w:szCs w:val="24"/>
        </w:rPr>
      </w:pPr>
      <w:r>
        <w:rPr>
          <w:szCs w:val="24"/>
        </w:rPr>
        <w:t>Mes remerciements s’adressent aux équipes du Cabinet Laurency &amp; A</w:t>
      </w:r>
      <w:r w:rsidR="00B63D35">
        <w:rPr>
          <w:szCs w:val="24"/>
        </w:rPr>
        <w:t>.</w:t>
      </w:r>
      <w:r>
        <w:rPr>
          <w:szCs w:val="24"/>
        </w:rPr>
        <w:t xml:space="preserve">, dans lequel je travaille depuis 2023, en tant que Responsable de </w:t>
      </w:r>
      <w:r w:rsidR="00F46A42">
        <w:rPr>
          <w:szCs w:val="24"/>
        </w:rPr>
        <w:t>b</w:t>
      </w:r>
      <w:r>
        <w:rPr>
          <w:szCs w:val="24"/>
        </w:rPr>
        <w:t>ureau.</w:t>
      </w:r>
    </w:p>
    <w:p w14:paraId="0DF8070B" w14:textId="3AC06A77" w:rsidR="00EB6E3D" w:rsidRDefault="00EB6E3D" w:rsidP="00EB6E3D">
      <w:pPr>
        <w:rPr>
          <w:szCs w:val="24"/>
        </w:rPr>
      </w:pPr>
      <w:r>
        <w:rPr>
          <w:szCs w:val="24"/>
        </w:rPr>
        <w:t xml:space="preserve">Je remercie particulièrement Mme Virginie LEPAGE, </w:t>
      </w:r>
      <w:r w:rsidR="00B63D35">
        <w:rPr>
          <w:szCs w:val="24"/>
        </w:rPr>
        <w:t>E</w:t>
      </w:r>
      <w:r>
        <w:rPr>
          <w:szCs w:val="24"/>
        </w:rPr>
        <w:t>xpert-</w:t>
      </w:r>
      <w:r w:rsidR="00B63D35">
        <w:rPr>
          <w:szCs w:val="24"/>
        </w:rPr>
        <w:t>C</w:t>
      </w:r>
      <w:r>
        <w:rPr>
          <w:szCs w:val="24"/>
        </w:rPr>
        <w:t xml:space="preserve">omptable au sein du cabinet pour ses conseils et sa disponibilité ; ainsi que M. Éric LAURENCY, </w:t>
      </w:r>
      <w:r w:rsidR="00857B2F">
        <w:rPr>
          <w:szCs w:val="24"/>
        </w:rPr>
        <w:t>E</w:t>
      </w:r>
      <w:r>
        <w:rPr>
          <w:szCs w:val="24"/>
        </w:rPr>
        <w:t>xpert-</w:t>
      </w:r>
      <w:r w:rsidR="00857B2F">
        <w:rPr>
          <w:szCs w:val="24"/>
        </w:rPr>
        <w:t>C</w:t>
      </w:r>
      <w:r>
        <w:rPr>
          <w:szCs w:val="24"/>
        </w:rPr>
        <w:t>omptable fondateur du cabinet, qui m’a accordé sa confiance pour la création d’un nouveau bureau que je dirige, et pour la transmission de ses compétences et de ses valeurs professionnelles.</w:t>
      </w:r>
    </w:p>
    <w:p w14:paraId="73F22D55" w14:textId="77777777" w:rsidR="00721E30" w:rsidRDefault="00721E30" w:rsidP="00EB6E3D">
      <w:pPr>
        <w:rPr>
          <w:szCs w:val="24"/>
        </w:rPr>
      </w:pPr>
    </w:p>
    <w:p w14:paraId="35F70BAC" w14:textId="0512A369" w:rsidR="00AA0731" w:rsidRDefault="00AA0731" w:rsidP="00EB6E3D">
      <w:pPr>
        <w:rPr>
          <w:szCs w:val="24"/>
        </w:rPr>
      </w:pPr>
      <w:r>
        <w:rPr>
          <w:szCs w:val="24"/>
        </w:rPr>
        <w:t xml:space="preserve">Je remercie les équipes de CERFRANCE Champagne Nord Est Ile de France, </w:t>
      </w:r>
      <w:r w:rsidR="00EA34FF">
        <w:rPr>
          <w:szCs w:val="24"/>
        </w:rPr>
        <w:t>pour leurs conseils</w:t>
      </w:r>
      <w:r w:rsidR="00687427">
        <w:rPr>
          <w:szCs w:val="24"/>
        </w:rPr>
        <w:t>,</w:t>
      </w:r>
      <w:r w:rsidR="00EA34FF">
        <w:rPr>
          <w:szCs w:val="24"/>
        </w:rPr>
        <w:t xml:space="preserve"> </w:t>
      </w:r>
      <w:r w:rsidR="00FA3373">
        <w:rPr>
          <w:szCs w:val="24"/>
        </w:rPr>
        <w:t>leur disponibilité</w:t>
      </w:r>
      <w:r w:rsidR="00687427">
        <w:rPr>
          <w:szCs w:val="24"/>
        </w:rPr>
        <w:t xml:space="preserve"> et la communication d’éléments chiffrés ayant servis de bases de travail méthodologique.</w:t>
      </w:r>
    </w:p>
    <w:p w14:paraId="3E481FD0" w14:textId="77777777" w:rsidR="00F33ABC" w:rsidRDefault="00F33ABC" w:rsidP="00EB6E3D">
      <w:pPr>
        <w:rPr>
          <w:szCs w:val="24"/>
        </w:rPr>
      </w:pPr>
    </w:p>
    <w:p w14:paraId="1616C397" w14:textId="797ECA56" w:rsidR="00B47DC5" w:rsidRDefault="00B47DC5" w:rsidP="00EB6E3D">
      <w:pPr>
        <w:rPr>
          <w:szCs w:val="24"/>
        </w:rPr>
      </w:pPr>
      <w:r>
        <w:rPr>
          <w:szCs w:val="24"/>
        </w:rPr>
        <w:t xml:space="preserve">Je remercie </w:t>
      </w:r>
      <w:r w:rsidR="007100DC">
        <w:rPr>
          <w:szCs w:val="24"/>
        </w:rPr>
        <w:t xml:space="preserve">M. </w:t>
      </w:r>
      <w:r w:rsidR="000F47F8">
        <w:rPr>
          <w:szCs w:val="24"/>
        </w:rPr>
        <w:t xml:space="preserve">Jean Éric P., </w:t>
      </w:r>
      <w:r w:rsidR="00B824EC">
        <w:rPr>
          <w:szCs w:val="24"/>
        </w:rPr>
        <w:t>pour son temps consacré à l’élaboration et à la relecture de ce mémoire.</w:t>
      </w:r>
    </w:p>
    <w:p w14:paraId="7D28C34C" w14:textId="77777777" w:rsidR="00B824EC" w:rsidRDefault="00B824EC" w:rsidP="00EB6E3D">
      <w:pPr>
        <w:rPr>
          <w:szCs w:val="24"/>
        </w:rPr>
      </w:pPr>
    </w:p>
    <w:p w14:paraId="6C67273C" w14:textId="25A2891C" w:rsidR="00B824EC" w:rsidRDefault="00B824EC" w:rsidP="00EB6E3D">
      <w:pPr>
        <w:rPr>
          <w:szCs w:val="24"/>
        </w:rPr>
      </w:pPr>
      <w:r>
        <w:rPr>
          <w:szCs w:val="24"/>
        </w:rPr>
        <w:t xml:space="preserve">Je remercie </w:t>
      </w:r>
      <w:r w:rsidR="00E46322">
        <w:rPr>
          <w:szCs w:val="24"/>
        </w:rPr>
        <w:t xml:space="preserve">toutes les personnes qui ont accepté de </w:t>
      </w:r>
      <w:r w:rsidR="004A22EC">
        <w:rPr>
          <w:szCs w:val="24"/>
        </w:rPr>
        <w:t xml:space="preserve">partager leur temps et leur expérience en répondant </w:t>
      </w:r>
      <w:r w:rsidR="00C9694E">
        <w:rPr>
          <w:szCs w:val="24"/>
        </w:rPr>
        <w:t>aux enquêtes terrain.</w:t>
      </w:r>
    </w:p>
    <w:p w14:paraId="0AB6913D" w14:textId="77777777" w:rsidR="00EB6E3D" w:rsidRDefault="00EB6E3D" w:rsidP="00EB6E3D">
      <w:pPr>
        <w:rPr>
          <w:szCs w:val="24"/>
        </w:rPr>
      </w:pPr>
    </w:p>
    <w:p w14:paraId="10C23A22" w14:textId="6907ACCD" w:rsidR="00EB6E3D" w:rsidRPr="003E2AD3" w:rsidRDefault="00EB6E3D" w:rsidP="00963E70">
      <w:r w:rsidRPr="003E2AD3">
        <w:t xml:space="preserve">Je remercie </w:t>
      </w:r>
      <w:r w:rsidR="00FA3373" w:rsidRPr="003E2AD3">
        <w:t>enfin</w:t>
      </w:r>
      <w:r w:rsidRPr="003E2AD3">
        <w:t xml:space="preserve"> M. Arnaud D</w:t>
      </w:r>
      <w:r w:rsidR="00FA3373" w:rsidRPr="003E2AD3">
        <w:t>.</w:t>
      </w:r>
      <w:r w:rsidRPr="003E2AD3">
        <w:t>, exploitant agricole du Sud Marnais, avec qui nous avons travaillé sur ce mémoire en y prenant pour référence son exploitation céréalière.</w:t>
      </w:r>
    </w:p>
    <w:p w14:paraId="16F076FD" w14:textId="60BA2066" w:rsidR="00EB6E3D" w:rsidRPr="00E97272" w:rsidRDefault="00EB6E3D" w:rsidP="00E97272">
      <w:pPr>
        <w:rPr>
          <w:szCs w:val="24"/>
        </w:rPr>
      </w:pPr>
      <w:r>
        <w:rPr>
          <w:szCs w:val="24"/>
        </w:rPr>
        <w:br w:type="page"/>
      </w:r>
    </w:p>
    <w:p w14:paraId="77A0C01F" w14:textId="72F8DC39" w:rsidR="009963CB" w:rsidRPr="009F631B" w:rsidRDefault="009963CB" w:rsidP="009F631B">
      <w:pPr>
        <w:pStyle w:val="Titre1"/>
      </w:pPr>
      <w:bookmarkStart w:id="2" w:name="_Toc235022744"/>
      <w:r w:rsidRPr="009F631B">
        <w:lastRenderedPageBreak/>
        <w:t>SOMMAIRE</w:t>
      </w:r>
      <w:bookmarkEnd w:id="2"/>
    </w:p>
    <w:sdt>
      <w:sdtPr>
        <w:rPr>
          <w:rFonts w:asciiTheme="minorHAnsi" w:hAnsiTheme="minorHAnsi"/>
          <w:b w:val="0"/>
          <w:color w:val="auto"/>
          <w:kern w:val="2"/>
          <w:sz w:val="24"/>
          <w:szCs w:val="22"/>
          <w:u w:val="none"/>
          <w:lang w:eastAsia="en-US"/>
          <w14:ligatures w14:val="standardContextual"/>
        </w:rPr>
        <w:id w:val="-199714241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</w:rPr>
      </w:sdtEndPr>
      <w:sdtContent>
        <w:p w14:paraId="65F17E5B" w14:textId="45D21E58" w:rsidR="0089053F" w:rsidRPr="007D1BD7" w:rsidRDefault="0089053F" w:rsidP="009F631B">
          <w:pPr>
            <w:pStyle w:val="En-ttedetabledesmatires"/>
            <w:rPr>
              <w:sz w:val="24"/>
              <w:szCs w:val="24"/>
            </w:rPr>
          </w:pPr>
        </w:p>
        <w:p w14:paraId="46A28C5A" w14:textId="4688B36C" w:rsidR="002C4801" w:rsidRDefault="0089053F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r w:rsidRPr="007D1BD7">
            <w:rPr>
              <w:szCs w:val="24"/>
            </w:rPr>
            <w:fldChar w:fldCharType="begin"/>
          </w:r>
          <w:r w:rsidRPr="007D1BD7">
            <w:rPr>
              <w:szCs w:val="24"/>
            </w:rPr>
            <w:instrText xml:space="preserve"> TOC \o "1-3" \h \z \u </w:instrText>
          </w:r>
          <w:r w:rsidRPr="007D1BD7">
            <w:rPr>
              <w:szCs w:val="24"/>
            </w:rPr>
            <w:fldChar w:fldCharType="separate"/>
          </w:r>
          <w:hyperlink w:anchor="_Toc235022742" w:history="1">
            <w:r w:rsidR="002C4801" w:rsidRPr="00863E7F">
              <w:rPr>
                <w:rStyle w:val="Lienhypertexte"/>
                <w:noProof/>
              </w:rPr>
              <w:t>ENGAGEMENT DE NON PLAGIAT</w:t>
            </w:r>
            <w:r w:rsidR="002C4801">
              <w:rPr>
                <w:noProof/>
                <w:webHidden/>
              </w:rPr>
              <w:tab/>
            </w:r>
            <w:r w:rsidR="002C4801">
              <w:rPr>
                <w:noProof/>
                <w:webHidden/>
              </w:rPr>
              <w:fldChar w:fldCharType="begin"/>
            </w:r>
            <w:r w:rsidR="002C4801">
              <w:rPr>
                <w:noProof/>
                <w:webHidden/>
              </w:rPr>
              <w:instrText xml:space="preserve"> PAGEREF _Toc235022742 \h </w:instrText>
            </w:r>
            <w:r w:rsidR="002C4801">
              <w:rPr>
                <w:noProof/>
                <w:webHidden/>
              </w:rPr>
            </w:r>
            <w:r w:rsidR="002C4801">
              <w:rPr>
                <w:noProof/>
                <w:webHidden/>
              </w:rPr>
              <w:fldChar w:fldCharType="separate"/>
            </w:r>
            <w:r w:rsidR="002C4801">
              <w:rPr>
                <w:noProof/>
                <w:webHidden/>
              </w:rPr>
              <w:t>3</w:t>
            </w:r>
            <w:r w:rsidR="002C4801">
              <w:rPr>
                <w:noProof/>
                <w:webHidden/>
              </w:rPr>
              <w:fldChar w:fldCharType="end"/>
            </w:r>
          </w:hyperlink>
        </w:p>
        <w:p w14:paraId="64EF2126" w14:textId="203F25A0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3" w:history="1">
            <w:r w:rsidRPr="00863E7F">
              <w:rPr>
                <w:rStyle w:val="Lienhypertexte"/>
                <w:noProof/>
              </w:rPr>
              <w:t>REMERCIEMENTS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7A172" w14:textId="776824D1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4" w:history="1">
            <w:r w:rsidRPr="00863E7F">
              <w:rPr>
                <w:rStyle w:val="Lienhypertexte"/>
                <w:noProof/>
              </w:rPr>
              <w:t>SOMMAIRE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968CF" w14:textId="0C512184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5" w:history="1">
            <w:r w:rsidRPr="00863E7F">
              <w:rPr>
                <w:rStyle w:val="Lienhypertexte"/>
                <w:noProof/>
              </w:rPr>
              <w:t>INDEX DES ILLUSTRATIONS ET TABLEAUX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6913C" w14:textId="79D41344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6" w:history="1">
            <w:r w:rsidRPr="00863E7F">
              <w:rPr>
                <w:rStyle w:val="Lienhypertexte"/>
                <w:noProof/>
              </w:rPr>
              <w:t>TABLE DES ABRÉVIATIONS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E81F1" w14:textId="48BF029E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7" w:history="1">
            <w:r w:rsidRPr="00863E7F">
              <w:rPr>
                <w:rStyle w:val="Lienhypertexte"/>
                <w:noProof/>
              </w:rPr>
              <w:t>AVANT PROPOS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BB78A" w14:textId="0292C173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8" w:history="1">
            <w:r w:rsidRPr="00863E7F">
              <w:rPr>
                <w:rStyle w:val="Lienhypertexte"/>
                <w:noProof/>
              </w:rPr>
              <w:t>ATTESTATION DE L’EMPLOYEUR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D23CA" w14:textId="43E1C2E2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49" w:history="1">
            <w:r w:rsidRPr="00863E7F">
              <w:rPr>
                <w:rStyle w:val="Lienhypertexte"/>
                <w:noProof/>
              </w:rPr>
              <w:t>FICHE D’AGRÉMENT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2E390" w14:textId="1E8A1659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0" w:history="1">
            <w:r w:rsidRPr="00863E7F">
              <w:rPr>
                <w:rStyle w:val="Lienhypertexte"/>
                <w:noProof/>
              </w:rPr>
              <w:t>NOTE DE CONFIDENTIALITÉ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0C35C" w14:textId="2B94345A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1" w:history="1">
            <w:r w:rsidRPr="00863E7F">
              <w:rPr>
                <w:rStyle w:val="Lienhypertexte"/>
                <w:noProof/>
              </w:rPr>
              <w:t>PARTIE 1 : PRÉSENTATION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3752A" w14:textId="457A6204" w:rsidR="002C4801" w:rsidRDefault="002C4801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2" w:history="1">
            <w:r w:rsidRPr="00863E7F">
              <w:rPr>
                <w:rStyle w:val="Lienhypertexte"/>
                <w:noProof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Présentation du Cabinet Laurency &amp; 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2B6CE" w14:textId="755532B5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3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L’histoire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BE210" w14:textId="3D8F8E52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4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L’implantation géographique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C68DD" w14:textId="73FC3086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5" w:history="1">
            <w:r w:rsidRPr="00863E7F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Les services proposés et secteurs d’activités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FB33C" w14:textId="70B3773A" w:rsidR="002C4801" w:rsidRDefault="002C4801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6" w:history="1">
            <w:r w:rsidRPr="00863E7F">
              <w:rPr>
                <w:rStyle w:val="Lienhypertexte"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Rôle, missions et outils au sein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BF38A" w14:textId="6C86C7D4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7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Outils informatiques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AE0CF" w14:textId="4FDB2016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8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Missions effectuées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F196D" w14:textId="30F1DA02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59" w:history="1">
            <w:r w:rsidRPr="00863E7F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Choix du sujet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F353A" w14:textId="00951031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0" w:history="1">
            <w:r w:rsidRPr="00863E7F">
              <w:rPr>
                <w:rStyle w:val="Lienhypertexte"/>
                <w:noProof/>
              </w:rPr>
              <w:t>PARTIE 2 : MÉMOIRE DE RECHERCHE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9C89C" w14:textId="5F2E09B2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1" w:history="1">
            <w:r w:rsidRPr="00863E7F">
              <w:rPr>
                <w:rStyle w:val="Lienhypertexte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20102" w14:textId="457A61EA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2" w:history="1">
            <w:r w:rsidRPr="00863E7F">
              <w:rPr>
                <w:rStyle w:val="Lienhypertexte"/>
                <w:noProof/>
              </w:rPr>
              <w:t>LA MÉTHODOLOGIE DU MÉMOIRE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D78C7" w14:textId="5DE7C2CC" w:rsidR="002C4801" w:rsidRDefault="002C4801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3" w:history="1">
            <w:r w:rsidRPr="00863E7F">
              <w:rPr>
                <w:rStyle w:val="Lienhypertexte"/>
                <w:noProof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Méthodes d’enquête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F35F8" w14:textId="7F667FCF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4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Introduction et définition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65677" w14:textId="78E39444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5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Le mode opératoire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FF83C" w14:textId="3CEBEE68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6" w:history="1">
            <w:r w:rsidRPr="00863E7F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Mise en œuvre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2E9F0" w14:textId="4425E814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7" w:history="1">
            <w:r w:rsidRPr="00863E7F">
              <w:rPr>
                <w:rStyle w:val="Lienhypertexte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Avantages et limites pour un mémoire de recherche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59BB7" w14:textId="6072B636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8" w:history="1">
            <w:r w:rsidRPr="00863E7F">
              <w:rPr>
                <w:rStyle w:val="Lienhypertexte"/>
                <w:noProof/>
              </w:rPr>
              <w:t>CORPS DU MÉMOIRE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39B51" w14:textId="447E2FB1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69" w:history="1">
            <w:r w:rsidRPr="00863E7F">
              <w:rPr>
                <w:rStyle w:val="Lienhypertexte"/>
                <w:noProof/>
              </w:rPr>
              <w:t>Chapitre I – Présentation d’une exploitation céréalière type en Champagne Crayeuse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A321D" w14:textId="4E805F1E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0" w:history="1">
            <w:r w:rsidRPr="00863E7F">
              <w:rPr>
                <w:rStyle w:val="Lienhypertexte"/>
                <w:noProof/>
              </w:rPr>
              <w:t>I – Périmètre agronomique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16B82" w14:textId="4BBEC6FD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1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Surfaces exploitées et modes de faire valoir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6466D" w14:textId="12558F79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2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Assolements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8822A" w14:textId="4D0D7533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3" w:history="1">
            <w:r w:rsidRPr="00863E7F">
              <w:rPr>
                <w:rStyle w:val="Lienhypertexte"/>
                <w:noProof/>
              </w:rPr>
              <w:t>II – Périmètre humain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65270" w14:textId="34D99A57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4" w:history="1">
            <w:r w:rsidRPr="00863E7F">
              <w:rPr>
                <w:rStyle w:val="Lienhypertexte"/>
                <w:noProof/>
              </w:rPr>
              <w:t>III – Périmètre matériel et technologique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5499C" w14:textId="5611101A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5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Matériel de travail des parcelles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5C4FB" w14:textId="0C770A42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6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Système d’information et de gestion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2ACD2" w14:textId="70731357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7" w:history="1">
            <w:r w:rsidRPr="00863E7F">
              <w:rPr>
                <w:rStyle w:val="Lienhypertexte"/>
                <w:noProof/>
              </w:rPr>
              <w:t>IV – Données comptables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CD3BF" w14:textId="3E3DFC9A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8" w:history="1">
            <w:r w:rsidRPr="00863E7F">
              <w:rPr>
                <w:rStyle w:val="Lienhypertexte"/>
                <w:noProof/>
              </w:rPr>
              <w:t>Chapitre 2 – La technologie au service du pilotage agricole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42FF6" w14:textId="6FAD21C1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79" w:history="1">
            <w:r w:rsidRPr="00863E7F">
              <w:rPr>
                <w:rStyle w:val="Lienhypertexte"/>
                <w:noProof/>
              </w:rPr>
              <w:t>I – Revue de littérature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0C797" w14:textId="4DA28878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0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Après la mécanisation, la digitalisation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58974" w14:textId="778E537B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1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Une rentabilité déliée de la hausse de la productivité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6F750" w14:textId="7C1F97CC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2" w:history="1">
            <w:r w:rsidRPr="00863E7F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Hypothèse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AADED" w14:textId="6342F7FA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3" w:history="1">
            <w:r w:rsidRPr="00863E7F">
              <w:rPr>
                <w:rStyle w:val="Lienhypertexte"/>
                <w:noProof/>
              </w:rPr>
              <w:t>II – Enquête de terrain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F2C39" w14:textId="1E083AE3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4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Analyse des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05959" w14:textId="59AEBC4C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5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Recommandations, préconisations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0B8F2" w14:textId="3BA16AD2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6" w:history="1">
            <w:r w:rsidRPr="00863E7F">
              <w:rPr>
                <w:rStyle w:val="Lienhypertexte"/>
                <w:noProof/>
              </w:rPr>
              <w:t>Chapitre 3 – L’adoption et la mise en place des technologies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40172" w14:textId="1F533ED0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7" w:history="1">
            <w:r w:rsidRPr="00863E7F">
              <w:rPr>
                <w:rStyle w:val="Lienhypertexte"/>
                <w:noProof/>
              </w:rPr>
              <w:t>I – Revue de littérature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82A9D" w14:textId="4D7913F3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8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Un contexte de rationalité limitée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7855A" w14:textId="3084CB4E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89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La dépendance vis-à-vis des acteurs du numérique et de la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3B000" w14:textId="2B68D9E1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0" w:history="1">
            <w:r w:rsidRPr="00863E7F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Hypothèse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3D5D5" w14:textId="46D66790" w:rsidR="002C4801" w:rsidRDefault="002C4801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1" w:history="1">
            <w:r w:rsidRPr="00863E7F">
              <w:rPr>
                <w:rStyle w:val="Lienhypertexte"/>
                <w:noProof/>
              </w:rPr>
              <w:t>II – Enquête de terrain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EFA16" w14:textId="527E9388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2" w:history="1">
            <w:r w:rsidRPr="00863E7F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Analyse des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CF031" w14:textId="4AD5D0EB" w:rsidR="002C4801" w:rsidRDefault="002C4801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3" w:history="1">
            <w:r w:rsidRPr="00863E7F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863E7F">
              <w:rPr>
                <w:rStyle w:val="Lienhypertexte"/>
                <w:noProof/>
              </w:rPr>
              <w:t>Recommandations, préconisations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7453D" w14:textId="6C58D114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4" w:history="1">
            <w:r w:rsidRPr="00863E7F">
              <w:rPr>
                <w:rStyle w:val="Lienhypertexte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83344" w14:textId="5F33F2FB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5" w:history="1">
            <w:r w:rsidRPr="00863E7F">
              <w:rPr>
                <w:rStyle w:val="Lienhypertexte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38627" w14:textId="25DE228C" w:rsidR="002C4801" w:rsidRDefault="002C4801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5022796" w:history="1">
            <w:r w:rsidRPr="00863E7F">
              <w:rPr>
                <w:rStyle w:val="Lienhypertexte"/>
                <w:noProof/>
              </w:rPr>
              <w:t>BIBLIOGRAPHIE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_Toc235022796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C4CB9" w14:textId="14AE66D4" w:rsidR="00E26234" w:rsidRDefault="0089053F" w:rsidP="00E97272">
          <w:pPr>
            <w:rPr>
              <w:b/>
              <w:bCs/>
            </w:rPr>
          </w:pPr>
          <w:r w:rsidRPr="007D1BD7">
            <w:rPr>
              <w:b/>
              <w:bCs/>
              <w:szCs w:val="24"/>
            </w:rPr>
            <w:fldChar w:fldCharType="end"/>
          </w:r>
        </w:p>
      </w:sdtContent>
    </w:sdt>
    <w:p w14:paraId="6CE6A9AC" w14:textId="77777777" w:rsidR="00E26234" w:rsidRDefault="00E26234" w:rsidP="00E97272">
      <w:pPr>
        <w:rPr>
          <w:szCs w:val="24"/>
        </w:rPr>
      </w:pPr>
    </w:p>
    <w:p w14:paraId="1CBA4E1A" w14:textId="77777777" w:rsidR="00E26234" w:rsidRDefault="00E26234">
      <w:pPr>
        <w:spacing w:after="160" w:line="259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32C443FC" w14:textId="6583A1E6" w:rsidR="00E26234" w:rsidRDefault="008A734D" w:rsidP="00E26234">
      <w:pPr>
        <w:pStyle w:val="Titre1"/>
      </w:pPr>
      <w:bookmarkStart w:id="3" w:name="_Toc235022745"/>
      <w:r>
        <w:lastRenderedPageBreak/>
        <w:t>INDEX DES ILLUSTRATIONS ET TABLEAUX</w:t>
      </w:r>
      <w:bookmarkEnd w:id="3"/>
    </w:p>
    <w:p w14:paraId="0A925FF0" w14:textId="77777777" w:rsidR="006226F8" w:rsidRPr="006226F8" w:rsidRDefault="006226F8" w:rsidP="006226F8"/>
    <w:p w14:paraId="3280C05E" w14:textId="3BC0C697" w:rsidR="00D2489C" w:rsidRDefault="00490063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235091850" w:history="1">
        <w:r w:rsidR="00D2489C" w:rsidRPr="00FC5917">
          <w:rPr>
            <w:rStyle w:val="Lienhypertexte"/>
            <w:noProof/>
          </w:rPr>
          <w:t>Figure 1 - Tableau des outils et applications informatiques</w:t>
        </w:r>
        <w:r w:rsidR="00D2489C">
          <w:rPr>
            <w:noProof/>
            <w:webHidden/>
          </w:rPr>
          <w:tab/>
        </w:r>
        <w:r w:rsidR="00D2489C">
          <w:rPr>
            <w:noProof/>
            <w:webHidden/>
          </w:rPr>
          <w:fldChar w:fldCharType="begin"/>
        </w:r>
        <w:r w:rsidR="00D2489C">
          <w:rPr>
            <w:noProof/>
            <w:webHidden/>
          </w:rPr>
          <w:instrText xml:space="preserve"> PAGEREF _Toc235091850 \h </w:instrText>
        </w:r>
        <w:r w:rsidR="00D2489C">
          <w:rPr>
            <w:noProof/>
            <w:webHidden/>
          </w:rPr>
        </w:r>
        <w:r w:rsidR="00D2489C">
          <w:rPr>
            <w:noProof/>
            <w:webHidden/>
          </w:rPr>
          <w:fldChar w:fldCharType="separate"/>
        </w:r>
        <w:r w:rsidR="00D2489C">
          <w:rPr>
            <w:noProof/>
            <w:webHidden/>
          </w:rPr>
          <w:t>29</w:t>
        </w:r>
        <w:r w:rsidR="00D2489C">
          <w:rPr>
            <w:noProof/>
            <w:webHidden/>
          </w:rPr>
          <w:fldChar w:fldCharType="end"/>
        </w:r>
      </w:hyperlink>
    </w:p>
    <w:p w14:paraId="1060B409" w14:textId="3006D97A" w:rsidR="00D2489C" w:rsidRDefault="00D2489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91851" w:history="1">
        <w:r w:rsidRPr="00FC5917">
          <w:rPr>
            <w:rStyle w:val="Lienhypertexte"/>
            <w:noProof/>
          </w:rPr>
          <w:t>Figure 2 – Schéma Méthode DELPHI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_Toc235091851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8E78799" w14:textId="3E62B8CF" w:rsidR="00D2489C" w:rsidRDefault="00D2489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91852" w:history="1">
        <w:r w:rsidRPr="00FC5917">
          <w:rPr>
            <w:rStyle w:val="Lienhypertexte"/>
            <w:noProof/>
          </w:rPr>
          <w:t>Figure 3 – Tableau forces/faiblesses de la Méthode DELPHI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_Toc235091852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549D99E" w14:textId="22788C0C" w:rsidR="00D2489C" w:rsidRDefault="00D2489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91853" w:history="1">
        <w:r w:rsidRPr="00FC5917">
          <w:rPr>
            <w:rStyle w:val="Lienhypertexte"/>
            <w:noProof/>
          </w:rPr>
          <w:t>Figure 4 – Assolement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_Toc235091853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D2E3E7E" w14:textId="1EBF3F34" w:rsidR="00D2489C" w:rsidRDefault="00D2489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91854" w:history="1">
        <w:r w:rsidRPr="00FC5917">
          <w:rPr>
            <w:rStyle w:val="Lienhypertexte"/>
            <w:noProof/>
          </w:rPr>
          <w:t>Figure 5 – Principaux critères comptables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_Toc235091854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0220352E" w14:textId="55814713" w:rsidR="00D2489C" w:rsidRDefault="00D2489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91855" w:history="1">
        <w:r w:rsidRPr="00FC5917">
          <w:rPr>
            <w:rStyle w:val="Lienhypertexte"/>
            <w:noProof/>
          </w:rPr>
          <w:t>Figure 6 – Répartition des cultures dans la production brute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_Toc235091855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6D688AF" w14:textId="28A4CB2D" w:rsidR="0011031D" w:rsidRPr="0011031D" w:rsidRDefault="00490063" w:rsidP="0011031D">
      <w:r>
        <w:fldChar w:fldCharType="end"/>
      </w:r>
    </w:p>
    <w:p w14:paraId="2F1EE1C5" w14:textId="3252EFBF" w:rsidR="004E417D" w:rsidRPr="00E26234" w:rsidRDefault="00ED7563" w:rsidP="00E97272">
      <w:r>
        <w:rPr>
          <w:szCs w:val="24"/>
        </w:rPr>
        <w:br w:type="page"/>
      </w:r>
    </w:p>
    <w:p w14:paraId="1F6D173E" w14:textId="5E5B0BB1" w:rsidR="00B913C3" w:rsidRDefault="00B913C3" w:rsidP="00B913C3">
      <w:pPr>
        <w:pStyle w:val="Titre1"/>
      </w:pPr>
      <w:bookmarkStart w:id="4" w:name="_Toc235022746"/>
      <w:r>
        <w:lastRenderedPageBreak/>
        <w:t>TABLE DES ABR</w:t>
      </w:r>
      <w:r w:rsidR="00993FEC">
        <w:t>É</w:t>
      </w:r>
      <w:r>
        <w:t>VIATIONS</w:t>
      </w:r>
      <w:bookmarkEnd w:id="4"/>
    </w:p>
    <w:p w14:paraId="466046D0" w14:textId="77777777" w:rsidR="00B913C3" w:rsidRDefault="00B913C3" w:rsidP="00B913C3"/>
    <w:p w14:paraId="1FFD8983" w14:textId="77777777" w:rsidR="00D31ACD" w:rsidRDefault="00877784" w:rsidP="00B913C3">
      <w:pPr>
        <w:rPr>
          <w:noProof/>
        </w:rPr>
        <w:sectPr w:rsidR="00D31ACD" w:rsidSect="00D31ACD">
          <w:headerReference w:type="default" r:id="rId9"/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fldChar w:fldCharType="begin"/>
      </w:r>
      <w:r>
        <w:instrText xml:space="preserve"> INDEX \e "</w:instrText>
      </w:r>
      <w:r>
        <w:tab/>
        <w:instrText xml:space="preserve">" \c "1" \z "1036" </w:instrText>
      </w:r>
      <w:r>
        <w:fldChar w:fldCharType="separate"/>
      </w:r>
    </w:p>
    <w:p w14:paraId="5C912348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AGC</w:t>
      </w:r>
    </w:p>
    <w:p w14:paraId="47035FF1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Association de Gestion et de Comptabilité</w:t>
      </w:r>
      <w:r>
        <w:rPr>
          <w:noProof/>
        </w:rPr>
        <w:tab/>
        <w:t>11</w:t>
      </w:r>
    </w:p>
    <w:p w14:paraId="678471C5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CAC</w:t>
      </w:r>
    </w:p>
    <w:p w14:paraId="5F0D8EDF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Commissariat Aux Comptes</w:t>
      </w:r>
      <w:r>
        <w:rPr>
          <w:noProof/>
        </w:rPr>
        <w:tab/>
        <w:t>28</w:t>
      </w:r>
    </w:p>
    <w:p w14:paraId="262EE7F7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CGI</w:t>
      </w:r>
    </w:p>
    <w:p w14:paraId="7085B83C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Code Général des Impôts</w:t>
      </w:r>
      <w:r>
        <w:rPr>
          <w:noProof/>
        </w:rPr>
        <w:tab/>
        <w:t>33</w:t>
      </w:r>
    </w:p>
    <w:p w14:paraId="54F9B6E7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CUMA</w:t>
      </w:r>
    </w:p>
    <w:p w14:paraId="0AEAA558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Coopérative d’Utilisation de Matériel Agricole</w:t>
      </w:r>
      <w:r>
        <w:rPr>
          <w:noProof/>
        </w:rPr>
        <w:tab/>
        <w:t>44</w:t>
      </w:r>
    </w:p>
    <w:p w14:paraId="66D5EA3F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DAF</w:t>
      </w:r>
    </w:p>
    <w:p w14:paraId="37886574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Directeur Administratif et Financier</w:t>
      </w:r>
      <w:r>
        <w:rPr>
          <w:noProof/>
        </w:rPr>
        <w:tab/>
        <w:t>27</w:t>
      </w:r>
    </w:p>
    <w:p w14:paraId="06A8E292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DCG</w:t>
      </w:r>
    </w:p>
    <w:p w14:paraId="18089CD6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Diplôme de Comptabilité et de Gestion</w:t>
      </w:r>
      <w:r>
        <w:rPr>
          <w:noProof/>
        </w:rPr>
        <w:tab/>
        <w:t>11</w:t>
      </w:r>
    </w:p>
    <w:p w14:paraId="1D756E26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DDT</w:t>
      </w:r>
    </w:p>
    <w:p w14:paraId="3D0F6852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Direction Départementale des Territoires</w:t>
      </w:r>
      <w:r>
        <w:rPr>
          <w:noProof/>
        </w:rPr>
        <w:tab/>
        <w:t>33</w:t>
      </w:r>
    </w:p>
    <w:p w14:paraId="1321D454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DEC</w:t>
      </w:r>
    </w:p>
    <w:p w14:paraId="13DB5962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Diplôme d’Expertise Comptable</w:t>
      </w:r>
      <w:r>
        <w:rPr>
          <w:noProof/>
        </w:rPr>
        <w:tab/>
        <w:t>11</w:t>
      </w:r>
    </w:p>
    <w:p w14:paraId="6100C749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DGA</w:t>
      </w:r>
    </w:p>
    <w:p w14:paraId="75EA2EAE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Directeur Général Adjoint</w:t>
      </w:r>
      <w:r>
        <w:rPr>
          <w:noProof/>
        </w:rPr>
        <w:tab/>
        <w:t>27</w:t>
      </w:r>
    </w:p>
    <w:p w14:paraId="340DD062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DSCG</w:t>
      </w:r>
    </w:p>
    <w:p w14:paraId="11000D28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Diplôme Supérieur de Comptabilité et de Gestion</w:t>
      </w:r>
      <w:r>
        <w:rPr>
          <w:noProof/>
        </w:rPr>
        <w:tab/>
        <w:t>11</w:t>
      </w:r>
    </w:p>
    <w:p w14:paraId="4A056AEF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DSI</w:t>
      </w:r>
    </w:p>
    <w:p w14:paraId="4CE41D87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Directeur des Systèmes d’Information</w:t>
      </w:r>
      <w:r>
        <w:rPr>
          <w:noProof/>
        </w:rPr>
        <w:tab/>
        <w:t>35</w:t>
      </w:r>
    </w:p>
    <w:p w14:paraId="664DA18D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GPS</w:t>
      </w:r>
    </w:p>
    <w:p w14:paraId="4B3B9270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Global Positioning System</w:t>
      </w:r>
      <w:r>
        <w:rPr>
          <w:noProof/>
        </w:rPr>
        <w:tab/>
        <w:t>34</w:t>
      </w:r>
    </w:p>
    <w:p w14:paraId="476DA1F6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Ha</w:t>
      </w:r>
    </w:p>
    <w:p w14:paraId="53EB3AF3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Hectares</w:t>
      </w:r>
      <w:r>
        <w:rPr>
          <w:noProof/>
        </w:rPr>
        <w:tab/>
        <w:t>42</w:t>
      </w:r>
    </w:p>
    <w:p w14:paraId="02415B4A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LAB</w:t>
      </w:r>
    </w:p>
    <w:p w14:paraId="2057E5A6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Lutte Anti Blanchiement</w:t>
      </w:r>
      <w:r>
        <w:rPr>
          <w:noProof/>
        </w:rPr>
        <w:tab/>
        <w:t>29</w:t>
      </w:r>
    </w:p>
    <w:p w14:paraId="6711DAE2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MO</w:t>
      </w:r>
    </w:p>
    <w:p w14:paraId="33070F2E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Main d'Oeuvre</w:t>
      </w:r>
      <w:r>
        <w:rPr>
          <w:noProof/>
        </w:rPr>
        <w:tab/>
        <w:t>45</w:t>
      </w:r>
    </w:p>
    <w:p w14:paraId="30DE33F3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OCR</w:t>
      </w:r>
    </w:p>
    <w:p w14:paraId="577BBBC1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Optical Character Recognition</w:t>
      </w:r>
      <w:r>
        <w:rPr>
          <w:noProof/>
        </w:rPr>
        <w:tab/>
        <w:t>29</w:t>
      </w:r>
    </w:p>
    <w:p w14:paraId="40DECA15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PAC</w:t>
      </w:r>
    </w:p>
    <w:p w14:paraId="3DFB61D8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Politique Agricole Commune</w:t>
      </w:r>
      <w:r>
        <w:rPr>
          <w:noProof/>
        </w:rPr>
        <w:tab/>
        <w:t>45</w:t>
      </w:r>
    </w:p>
    <w:p w14:paraId="6FE5699E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phytos</w:t>
      </w:r>
    </w:p>
    <w:p w14:paraId="4F11BD8C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produits phytosanitaires</w:t>
      </w:r>
      <w:r>
        <w:rPr>
          <w:noProof/>
        </w:rPr>
        <w:tab/>
        <w:t>33</w:t>
      </w:r>
    </w:p>
    <w:p w14:paraId="76A1741B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RH</w:t>
      </w:r>
    </w:p>
    <w:p w14:paraId="2AF01E41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Ressources Humaines</w:t>
      </w:r>
      <w:r>
        <w:rPr>
          <w:noProof/>
        </w:rPr>
        <w:tab/>
        <w:t>28</w:t>
      </w:r>
    </w:p>
    <w:p w14:paraId="58C57390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SAU</w:t>
      </w:r>
    </w:p>
    <w:p w14:paraId="29EF2DE3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Surface Agricole Utile</w:t>
      </w:r>
      <w:r>
        <w:rPr>
          <w:noProof/>
        </w:rPr>
        <w:tab/>
        <w:t>32</w:t>
      </w:r>
    </w:p>
    <w:p w14:paraId="57C01762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SCEA</w:t>
      </w:r>
    </w:p>
    <w:p w14:paraId="7F4DF419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Société Civile d’Exploitation Agricole</w:t>
      </w:r>
      <w:r>
        <w:rPr>
          <w:noProof/>
        </w:rPr>
        <w:tab/>
        <w:t>42</w:t>
      </w:r>
    </w:p>
    <w:p w14:paraId="6C9A59B1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TNS</w:t>
      </w:r>
    </w:p>
    <w:p w14:paraId="786FC9D1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Travailleur Non Salarié</w:t>
      </w:r>
      <w:r>
        <w:rPr>
          <w:noProof/>
        </w:rPr>
        <w:tab/>
        <w:t>29</w:t>
      </w:r>
    </w:p>
    <w:p w14:paraId="739E5421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lastRenderedPageBreak/>
        <w:t>TPE</w:t>
      </w:r>
    </w:p>
    <w:p w14:paraId="1C0E63E9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Très Petites Entreprises</w:t>
      </w:r>
      <w:r>
        <w:rPr>
          <w:noProof/>
        </w:rPr>
        <w:tab/>
        <w:t>28</w:t>
      </w:r>
    </w:p>
    <w:p w14:paraId="6F1BA71A" w14:textId="77777777" w:rsidR="00D31ACD" w:rsidRDefault="00D31ACD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UTH</w:t>
      </w:r>
    </w:p>
    <w:p w14:paraId="12E678E6" w14:textId="77777777" w:rsidR="00D31ACD" w:rsidRDefault="00D31ACD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Unité de Travail Humain</w:t>
      </w:r>
      <w:r>
        <w:rPr>
          <w:noProof/>
        </w:rPr>
        <w:tab/>
        <w:t>43</w:t>
      </w:r>
    </w:p>
    <w:p w14:paraId="364C163A" w14:textId="77777777" w:rsidR="00D31ACD" w:rsidRDefault="00D31ACD" w:rsidP="00B913C3">
      <w:pPr>
        <w:rPr>
          <w:noProof/>
        </w:rPr>
        <w:sectPr w:rsidR="00D31ACD" w:rsidSect="00D31ACD">
          <w:type w:val="continuous"/>
          <w:pgSz w:w="11906" w:h="16838"/>
          <w:pgMar w:top="1417" w:right="1417" w:bottom="1417" w:left="1417" w:header="708" w:footer="708" w:gutter="0"/>
          <w:cols w:space="720"/>
          <w:titlePg/>
          <w:docGrid w:linePitch="360"/>
        </w:sectPr>
      </w:pPr>
    </w:p>
    <w:p w14:paraId="1E92097C" w14:textId="68D45EF7" w:rsidR="00443EE3" w:rsidRPr="00B913C3" w:rsidRDefault="00877784" w:rsidP="00B913C3">
      <w:r>
        <w:fldChar w:fldCharType="end"/>
      </w:r>
    </w:p>
    <w:p w14:paraId="6556F7AB" w14:textId="7A75138A" w:rsidR="000D7399" w:rsidRDefault="000D7399">
      <w:pPr>
        <w:spacing w:after="160" w:line="259" w:lineRule="auto"/>
        <w:jc w:val="left"/>
        <w:rPr>
          <w:rFonts w:asciiTheme="majorHAnsi" w:hAnsiTheme="majorHAnsi"/>
          <w:b/>
          <w:color w:val="4472C4" w:themeColor="accent1"/>
          <w:sz w:val="52"/>
          <w:szCs w:val="48"/>
          <w:u w:val="single"/>
        </w:rPr>
      </w:pPr>
      <w:r>
        <w:br w:type="page"/>
      </w:r>
    </w:p>
    <w:p w14:paraId="05FB9C82" w14:textId="5661145C" w:rsidR="00EE1596" w:rsidRDefault="004E417D" w:rsidP="004E417D">
      <w:pPr>
        <w:pStyle w:val="Titre1"/>
      </w:pPr>
      <w:bookmarkStart w:id="5" w:name="_Toc235022747"/>
      <w:r>
        <w:lastRenderedPageBreak/>
        <w:t>AVANT PROPO</w:t>
      </w:r>
      <w:r w:rsidR="00E608A9">
        <w:t>S</w:t>
      </w:r>
      <w:bookmarkEnd w:id="5"/>
    </w:p>
    <w:p w14:paraId="67A8ACC6" w14:textId="77777777" w:rsidR="00E608A9" w:rsidRDefault="00E608A9" w:rsidP="00E608A9"/>
    <w:p w14:paraId="0A55F619" w14:textId="3DD4CA6E" w:rsidR="00DB4254" w:rsidRDefault="002E3ED9" w:rsidP="00E608A9">
      <w:r>
        <w:t xml:space="preserve">Après </w:t>
      </w:r>
      <w:r w:rsidR="00F022C0">
        <w:t>l’obtention du</w:t>
      </w:r>
      <w:r w:rsidR="00F6759B">
        <w:t xml:space="preserve"> DCG</w:t>
      </w:r>
      <w:r w:rsidR="00F022C0">
        <w:t xml:space="preserve"> </w:t>
      </w:r>
      <w:r w:rsidR="00F6759B">
        <w:t>(</w:t>
      </w:r>
      <w:r w:rsidR="00F022C0">
        <w:t>Diplôme de Comptabilité et de Gestion</w:t>
      </w:r>
      <w:r w:rsidR="00F6759B">
        <w:t>)</w:t>
      </w:r>
      <w:r w:rsidR="00542C81">
        <w:fldChar w:fldCharType="begin"/>
      </w:r>
      <w:r w:rsidR="00542C81">
        <w:instrText xml:space="preserve"> XE "</w:instrText>
      </w:r>
      <w:r w:rsidR="00542C81" w:rsidRPr="00EF4ED5">
        <w:instrText>DCG:Diplôme de Comptabilité et de Gestion</w:instrText>
      </w:r>
      <w:r w:rsidR="00542C81">
        <w:instrText xml:space="preserve">" </w:instrText>
      </w:r>
      <w:r w:rsidR="00542C81">
        <w:fldChar w:fldCharType="end"/>
      </w:r>
      <w:r w:rsidR="00F022C0">
        <w:t xml:space="preserve"> </w:t>
      </w:r>
      <w:r w:rsidR="009920CB">
        <w:t>en 2012, j’ai débuté ma carrière professionnelle</w:t>
      </w:r>
      <w:r w:rsidR="00EA298B">
        <w:t>. Mon</w:t>
      </w:r>
      <w:r w:rsidR="00972C65">
        <w:t xml:space="preserve"> p</w:t>
      </w:r>
      <w:r w:rsidR="00193D17">
        <w:t>arcours au sein de différents Cabinets ou</w:t>
      </w:r>
      <w:r w:rsidR="008C3BCD">
        <w:t xml:space="preserve"> d’AGC</w:t>
      </w:r>
      <w:r w:rsidR="00193D17">
        <w:t xml:space="preserve"> </w:t>
      </w:r>
      <w:r w:rsidR="008C3BCD">
        <w:t>(</w:t>
      </w:r>
      <w:r w:rsidR="00193D17">
        <w:t>Associations de Gestion</w:t>
      </w:r>
      <w:r w:rsidR="008C3BCD">
        <w:t xml:space="preserve"> et de Comptabilité)</w:t>
      </w:r>
      <w:r w:rsidR="00A9532D">
        <w:fldChar w:fldCharType="begin"/>
      </w:r>
      <w:r w:rsidR="00A9532D">
        <w:instrText xml:space="preserve"> XE "</w:instrText>
      </w:r>
      <w:r w:rsidR="00A9532D" w:rsidRPr="00891AC7">
        <w:instrText>AGC:Association de Gestion et de Comptabilité</w:instrText>
      </w:r>
      <w:r w:rsidR="00A9532D">
        <w:instrText xml:space="preserve">" </w:instrText>
      </w:r>
      <w:r w:rsidR="00A9532D">
        <w:fldChar w:fldCharType="end"/>
      </w:r>
      <w:r w:rsidR="00193D17">
        <w:t xml:space="preserve">, </w:t>
      </w:r>
      <w:r w:rsidR="00692324">
        <w:t xml:space="preserve">m’a permis d’évoluer en </w:t>
      </w:r>
      <w:r w:rsidR="00746D80">
        <w:t>une dizaine d’années</w:t>
      </w:r>
      <w:r w:rsidR="00B12309">
        <w:t>, d’</w:t>
      </w:r>
      <w:r w:rsidR="00F46A42">
        <w:t>A</w:t>
      </w:r>
      <w:r w:rsidR="00B12309">
        <w:t xml:space="preserve">ssistant comptable à </w:t>
      </w:r>
      <w:r w:rsidR="00F46A42">
        <w:t>R</w:t>
      </w:r>
      <w:r w:rsidR="00B12309">
        <w:t>esponsable de bureau</w:t>
      </w:r>
      <w:r w:rsidR="00DB4254">
        <w:t>.</w:t>
      </w:r>
    </w:p>
    <w:p w14:paraId="203465BB" w14:textId="5CE504F2" w:rsidR="00A84475" w:rsidRDefault="00AA74E5" w:rsidP="00E608A9">
      <w:r>
        <w:t xml:space="preserve">Depuis 2024, j’ai décidé de </w:t>
      </w:r>
      <w:r w:rsidR="00DD2617">
        <w:t>préparer le</w:t>
      </w:r>
      <w:r w:rsidR="00A9532D">
        <w:t xml:space="preserve"> DSCG</w:t>
      </w:r>
      <w:r w:rsidR="00DD2617">
        <w:t xml:space="preserve"> </w:t>
      </w:r>
      <w:r w:rsidR="00A9532D">
        <w:t>(</w:t>
      </w:r>
      <w:r w:rsidR="00DD2617">
        <w:t>Diplôme Supérieur de Comptabilité et de Gestion)</w:t>
      </w:r>
      <w:r w:rsidR="009330C4">
        <w:fldChar w:fldCharType="begin"/>
      </w:r>
      <w:r w:rsidR="009330C4">
        <w:instrText xml:space="preserve"> XE "</w:instrText>
      </w:r>
      <w:r w:rsidR="009330C4" w:rsidRPr="009F5700">
        <w:instrText>DSCG:Diplôme Supérieur de Comptabilité et de Gestion</w:instrText>
      </w:r>
      <w:r w:rsidR="009330C4">
        <w:instrText xml:space="preserve">" </w:instrText>
      </w:r>
      <w:r w:rsidR="009330C4">
        <w:fldChar w:fldCharType="end"/>
      </w:r>
      <w:r w:rsidR="00DE0CF8">
        <w:t xml:space="preserve"> en candidat libre ; afin de </w:t>
      </w:r>
      <w:r w:rsidR="00235F9C">
        <w:t xml:space="preserve">pouvoir par la suite, préparer le </w:t>
      </w:r>
      <w:r w:rsidR="009330C4">
        <w:t>DEC (</w:t>
      </w:r>
      <w:r w:rsidR="00235F9C">
        <w:t>Diplôme d’Expertise Comptable).</w:t>
      </w:r>
      <w:r w:rsidR="00EB6305">
        <w:fldChar w:fldCharType="begin"/>
      </w:r>
      <w:r w:rsidR="00EB6305">
        <w:instrText xml:space="preserve"> XE "</w:instrText>
      </w:r>
      <w:r w:rsidR="00EB6305" w:rsidRPr="00576EDC">
        <w:instrText>DEC:Diplôme d’Expertise Comptable</w:instrText>
      </w:r>
      <w:r w:rsidR="00EB6305">
        <w:instrText xml:space="preserve">" </w:instrText>
      </w:r>
      <w:r w:rsidR="00EB6305">
        <w:fldChar w:fldCharType="end"/>
      </w:r>
    </w:p>
    <w:p w14:paraId="7D9F3D86" w14:textId="77777777" w:rsidR="0021282B" w:rsidRDefault="0021282B" w:rsidP="00E608A9"/>
    <w:p w14:paraId="67A05DD9" w14:textId="3BF3833B" w:rsidR="002617EF" w:rsidRDefault="0021282B" w:rsidP="00E608A9">
      <w:r>
        <w:t>Mes fonctions actuelles</w:t>
      </w:r>
      <w:r w:rsidR="0093152A">
        <w:t xml:space="preserve"> au sein du Cabinet Laurency &amp; A.</w:t>
      </w:r>
      <w:r>
        <w:t xml:space="preserve"> et antérieures m’ont</w:t>
      </w:r>
      <w:r w:rsidR="008C2124">
        <w:t xml:space="preserve">, très majoritairement, amené </w:t>
      </w:r>
      <w:r w:rsidR="00982ACC">
        <w:t xml:space="preserve">à réaliser des missions </w:t>
      </w:r>
      <w:r w:rsidR="002042B1">
        <w:t>comptables et de conseil, auprès d’une clientèle agricole et viticole</w:t>
      </w:r>
      <w:r w:rsidR="00724694">
        <w:t xml:space="preserve">. </w:t>
      </w:r>
      <w:r w:rsidR="00D81876">
        <w:t xml:space="preserve">C’est donc dans ce secteur d’activité que j’ai développé mes </w:t>
      </w:r>
      <w:r w:rsidR="00F273C6">
        <w:t xml:space="preserve">compétences et une capacité d’analyse </w:t>
      </w:r>
      <w:r w:rsidR="00946DD1">
        <w:t>technique.</w:t>
      </w:r>
    </w:p>
    <w:p w14:paraId="5BC5DC0B" w14:textId="10D7CAEA" w:rsidR="002617EF" w:rsidRDefault="00E8113E" w:rsidP="00E608A9">
      <w:r>
        <w:t xml:space="preserve">Ces années d’échanges et </w:t>
      </w:r>
      <w:r w:rsidR="006E5131">
        <w:t xml:space="preserve">de collaboration avec des exploitants agricoles ont révélé </w:t>
      </w:r>
      <w:r w:rsidR="00AA254A">
        <w:t xml:space="preserve">un sujet central et assez récurrent : </w:t>
      </w:r>
      <w:r w:rsidR="00405C53">
        <w:t>« </w:t>
      </w:r>
      <w:r w:rsidR="00AA254A">
        <w:t>comment déterminer la rentabilité</w:t>
      </w:r>
      <w:r w:rsidR="00FC03E1">
        <w:t xml:space="preserve"> d’une exploitation céréalière et quels outils</w:t>
      </w:r>
      <w:r w:rsidR="00E6609F">
        <w:t xml:space="preserve"> et/ou indicateurs</w:t>
      </w:r>
      <w:r w:rsidR="00FC03E1">
        <w:t xml:space="preserve"> sont </w:t>
      </w:r>
      <w:r w:rsidR="00E6609F">
        <w:t>nécessaires et pertinents ?</w:t>
      </w:r>
      <w:r w:rsidR="00405C53">
        <w:t> »</w:t>
      </w:r>
    </w:p>
    <w:p w14:paraId="2FAD95B1" w14:textId="39FA2FDF" w:rsidR="00A1343F" w:rsidRDefault="00EB6384" w:rsidP="00DB5997">
      <w:r>
        <w:t xml:space="preserve">C’est dans ce contexte </w:t>
      </w:r>
      <w:r w:rsidR="00A1343F">
        <w:t xml:space="preserve">que j’ai choisi le sujet suivant : </w:t>
      </w:r>
      <w:r w:rsidR="00A1343F" w:rsidRPr="00A1343F">
        <w:t>Le contrôle de gestion appliqué aux exploitations céréalières</w:t>
      </w:r>
    </w:p>
    <w:p w14:paraId="4064CB2D" w14:textId="77777777" w:rsidR="00A1343F" w:rsidRDefault="00A1343F" w:rsidP="00A1343F"/>
    <w:p w14:paraId="31D09799" w14:textId="7EEB2A30" w:rsidR="008A42EB" w:rsidRDefault="00585C3F" w:rsidP="00F668D9">
      <w:r>
        <w:t xml:space="preserve">La première partie de ce mémoire </w:t>
      </w:r>
      <w:r w:rsidR="004F6A9C">
        <w:t>sera dédiée à la présentation du Cabinet Laurency &amp; A.</w:t>
      </w:r>
      <w:r w:rsidR="00FF358C">
        <w:t>, son histoire</w:t>
      </w:r>
      <w:r w:rsidR="008A42EB">
        <w:t xml:space="preserve"> et</w:t>
      </w:r>
      <w:r w:rsidR="00FF358C">
        <w:t xml:space="preserve"> son organisation</w:t>
      </w:r>
      <w:r w:rsidR="008A42EB">
        <w:t>. Les raisons de ce choix de sujet y seront également exposées.</w:t>
      </w:r>
    </w:p>
    <w:p w14:paraId="6FE4ACD9" w14:textId="1C5FE582" w:rsidR="00F32A6F" w:rsidRPr="00A1343F" w:rsidRDefault="00F32A6F" w:rsidP="00F668D9">
      <w:r>
        <w:t xml:space="preserve">La seconde partie de ce mémoire </w:t>
      </w:r>
      <w:r w:rsidR="00F24DA1">
        <w:t xml:space="preserve">traitera de ma réflexion sur la problématique suivante : </w:t>
      </w:r>
    </w:p>
    <w:p w14:paraId="700001AF" w14:textId="77777777" w:rsidR="00DB5997" w:rsidRDefault="00C33556" w:rsidP="00DB5997">
      <w:r w:rsidRPr="009C29D7">
        <w:t>Comment la mise en place d’outils de contrôle de gestion permet-elle d’améliorer le pilotage économique et la rentabilité d’une exploitation céréalière ?</w:t>
      </w:r>
    </w:p>
    <w:p w14:paraId="0C500BAF" w14:textId="50C6A6F6" w:rsidR="00F668D9" w:rsidRDefault="00E608A9" w:rsidP="00DB5997">
      <w:r>
        <w:br w:type="page"/>
      </w:r>
    </w:p>
    <w:p w14:paraId="3B861E83" w14:textId="1580E14D" w:rsidR="00E608A9" w:rsidRDefault="00E608A9" w:rsidP="00E608A9">
      <w:pPr>
        <w:pStyle w:val="Titre1"/>
      </w:pPr>
      <w:bookmarkStart w:id="6" w:name="_Toc235022748"/>
      <w:r>
        <w:lastRenderedPageBreak/>
        <w:t>ATTESTATION DE L’EMPLOYEUR</w:t>
      </w:r>
      <w:bookmarkEnd w:id="6"/>
    </w:p>
    <w:p w14:paraId="4D2E5ECA" w14:textId="5BA6BDAD" w:rsidR="00E608A9" w:rsidRPr="00E608A9" w:rsidRDefault="00DC0369" w:rsidP="0083269B">
      <w:pPr>
        <w:jc w:val="center"/>
      </w:pPr>
      <w:r>
        <w:object w:dxaOrig="7140" w:dyaOrig="10092" w14:anchorId="0EAA4C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4pt;height:605pt;mso-position-horizontal:absolute;mso-position-horizontal-relative:text;mso-position-vertical:absolute;mso-position-vertical-relative:text" o:ole="">
            <v:imagedata r:id="rId11" o:title=""/>
          </v:shape>
          <o:OLEObject Type="Embed" ProgID="Acrobat.Document.DC" ShapeID="_x0000_i1025" DrawAspect="Content" ObjectID="_1845706097" r:id="rId12"/>
        </w:object>
      </w:r>
    </w:p>
    <w:p w14:paraId="62C0891E" w14:textId="4703A9A2" w:rsidR="00B03F01" w:rsidRDefault="00E608A9" w:rsidP="005A455A">
      <w:pPr>
        <w:pStyle w:val="Titre1"/>
      </w:pPr>
      <w:r>
        <w:br w:type="page"/>
      </w:r>
      <w:bookmarkStart w:id="7" w:name="_Toc235022749"/>
      <w:r w:rsidR="000F54A2">
        <w:lastRenderedPageBreak/>
        <w:t>FICHE D’AGR</w:t>
      </w:r>
      <w:r w:rsidR="00863439">
        <w:t>É</w:t>
      </w:r>
      <w:r w:rsidR="000F54A2">
        <w:t>MENT</w:t>
      </w:r>
      <w:bookmarkEnd w:id="7"/>
    </w:p>
    <w:p w14:paraId="023EE6AD" w14:textId="51F42382" w:rsidR="0087175E" w:rsidRDefault="0087175E" w:rsidP="0087175E">
      <w:pPr>
        <w:jc w:val="center"/>
      </w:pPr>
      <w:r>
        <w:object w:dxaOrig="7140" w:dyaOrig="10104" w14:anchorId="75C254BD">
          <v:shape id="_x0000_i1026" type="#_x0000_t75" style="width:428.4pt;height:606.25pt;mso-position-horizontal:absolute;mso-position-horizontal-relative:text;mso-position-vertical:absolute;mso-position-vertical-relative:text" o:ole="">
            <v:imagedata r:id="rId13" o:title=""/>
          </v:shape>
          <o:OLEObject Type="Embed" ProgID="Acrobat.Document.DC" ShapeID="_x0000_i1026" DrawAspect="Content" ObjectID="_1845706098" r:id="rId14"/>
        </w:object>
      </w:r>
    </w:p>
    <w:p w14:paraId="1E030147" w14:textId="77777777" w:rsidR="0087175E" w:rsidRDefault="0087175E">
      <w:pPr>
        <w:spacing w:after="160" w:line="259" w:lineRule="auto"/>
        <w:jc w:val="left"/>
      </w:pPr>
      <w:r>
        <w:br w:type="page"/>
      </w:r>
    </w:p>
    <w:p w14:paraId="74573E0B" w14:textId="02C366FE" w:rsidR="00475B0F" w:rsidRDefault="004D1342" w:rsidP="0087175E">
      <w:pPr>
        <w:jc w:val="center"/>
      </w:pPr>
      <w:r>
        <w:object w:dxaOrig="7140" w:dyaOrig="10104" w14:anchorId="57533E2B">
          <v:shape id="_x0000_i1027" type="#_x0000_t75" style="width:428.4pt;height:606.25pt;mso-position-horizontal:absolute;mso-position-horizontal-relative:text;mso-position-vertical:absolute;mso-position-vertical-relative:text" o:ole="">
            <v:imagedata r:id="rId15" o:title=""/>
          </v:shape>
          <o:OLEObject Type="Embed" ProgID="Acrobat.Document.DC" ShapeID="_x0000_i1027" DrawAspect="Content" ObjectID="_1845706099" r:id="rId16"/>
        </w:object>
      </w:r>
    </w:p>
    <w:p w14:paraId="1D52D57F" w14:textId="77777777" w:rsidR="00475B0F" w:rsidRDefault="00475B0F">
      <w:pPr>
        <w:spacing w:after="160" w:line="259" w:lineRule="auto"/>
        <w:jc w:val="left"/>
      </w:pPr>
      <w:r>
        <w:br w:type="page"/>
      </w:r>
    </w:p>
    <w:p w14:paraId="6DD796DC" w14:textId="14C9689A" w:rsidR="00A078E8" w:rsidRDefault="001944F8" w:rsidP="0087175E">
      <w:pPr>
        <w:jc w:val="center"/>
      </w:pPr>
      <w:r>
        <w:object w:dxaOrig="7140" w:dyaOrig="10104" w14:anchorId="332A89C5">
          <v:shape id="_x0000_i1028" type="#_x0000_t75" style="width:428.4pt;height:606.25pt;mso-position-horizontal:absolute;mso-position-horizontal-relative:text;mso-position-vertical:absolute;mso-position-vertical-relative:text" o:ole="">
            <v:imagedata r:id="rId17" o:title=""/>
          </v:shape>
          <o:OLEObject Type="Embed" ProgID="Acrobat.Document.DC" ShapeID="_x0000_i1028" DrawAspect="Content" ObjectID="_1845706100" r:id="rId18"/>
        </w:object>
      </w:r>
    </w:p>
    <w:p w14:paraId="0DBEAB4C" w14:textId="77777777" w:rsidR="00A078E8" w:rsidRDefault="00A078E8">
      <w:pPr>
        <w:spacing w:after="160" w:line="259" w:lineRule="auto"/>
        <w:jc w:val="left"/>
      </w:pPr>
      <w:r>
        <w:br w:type="page"/>
      </w:r>
    </w:p>
    <w:p w14:paraId="72ADE8D0" w14:textId="659DA17E" w:rsidR="006E684F" w:rsidRDefault="00A81C57" w:rsidP="0087175E">
      <w:pPr>
        <w:jc w:val="center"/>
      </w:pPr>
      <w:r>
        <w:object w:dxaOrig="7140" w:dyaOrig="10104" w14:anchorId="3ABF26D6">
          <v:shape id="_x0000_i1029" type="#_x0000_t75" style="width:428.4pt;height:606.25pt;mso-position-horizontal:absolute;mso-position-horizontal-relative:text;mso-position-vertical:absolute;mso-position-vertical-relative:text" o:ole="">
            <v:imagedata r:id="rId19" o:title=""/>
          </v:shape>
          <o:OLEObject Type="Embed" ProgID="Acrobat.Document.DC" ShapeID="_x0000_i1029" DrawAspect="Content" ObjectID="_1845706101" r:id="rId20"/>
        </w:object>
      </w:r>
    </w:p>
    <w:p w14:paraId="6B495D7A" w14:textId="77777777" w:rsidR="006E684F" w:rsidRDefault="006E684F">
      <w:pPr>
        <w:spacing w:after="160" w:line="259" w:lineRule="auto"/>
        <w:jc w:val="left"/>
      </w:pPr>
      <w:r>
        <w:br w:type="page"/>
      </w:r>
    </w:p>
    <w:p w14:paraId="0527DEDE" w14:textId="786A6B10" w:rsidR="003F40C5" w:rsidRDefault="00B36D64" w:rsidP="0087175E">
      <w:pPr>
        <w:jc w:val="center"/>
      </w:pPr>
      <w:r>
        <w:object w:dxaOrig="7140" w:dyaOrig="10104" w14:anchorId="00FDD94B">
          <v:shape id="_x0000_i1030" type="#_x0000_t75" style="width:428.4pt;height:606.25pt;mso-position-horizontal:absolute;mso-position-horizontal-relative:text;mso-position-vertical:absolute;mso-position-vertical-relative:text" o:ole="">
            <v:imagedata r:id="rId21" o:title=""/>
          </v:shape>
          <o:OLEObject Type="Embed" ProgID="Acrobat.Document.DC" ShapeID="_x0000_i1030" DrawAspect="Content" ObjectID="_1845706102" r:id="rId22"/>
        </w:object>
      </w:r>
    </w:p>
    <w:p w14:paraId="259A47DD" w14:textId="77777777" w:rsidR="003F40C5" w:rsidRDefault="003F40C5">
      <w:pPr>
        <w:spacing w:after="160" w:line="259" w:lineRule="auto"/>
        <w:jc w:val="left"/>
      </w:pPr>
      <w:r>
        <w:br w:type="page"/>
      </w:r>
    </w:p>
    <w:p w14:paraId="43FA67BC" w14:textId="1823E84B" w:rsidR="001422D8" w:rsidRDefault="003F40C5" w:rsidP="0087175E">
      <w:pPr>
        <w:jc w:val="center"/>
      </w:pPr>
      <w:r>
        <w:object w:dxaOrig="7140" w:dyaOrig="10104" w14:anchorId="2C95A77E">
          <v:shape id="_x0000_i1031" type="#_x0000_t75" style="width:428.4pt;height:606.25pt;mso-position-horizontal:absolute;mso-position-horizontal-relative:text;mso-position-vertical:absolute;mso-position-vertical-relative:text" o:ole="">
            <v:imagedata r:id="rId23" o:title=""/>
          </v:shape>
          <o:OLEObject Type="Embed" ProgID="Acrobat.Document.DC" ShapeID="_x0000_i1031" DrawAspect="Content" ObjectID="_1845706103" r:id="rId24"/>
        </w:object>
      </w:r>
    </w:p>
    <w:p w14:paraId="34934AA1" w14:textId="77777777" w:rsidR="001422D8" w:rsidRDefault="001422D8">
      <w:pPr>
        <w:spacing w:after="160" w:line="259" w:lineRule="auto"/>
        <w:jc w:val="left"/>
      </w:pPr>
      <w:r>
        <w:br w:type="page"/>
      </w:r>
    </w:p>
    <w:p w14:paraId="67A09FEB" w14:textId="783D0CC5" w:rsidR="007315C9" w:rsidRDefault="006E1056" w:rsidP="0087175E">
      <w:pPr>
        <w:jc w:val="center"/>
      </w:pPr>
      <w:r>
        <w:object w:dxaOrig="7140" w:dyaOrig="10104" w14:anchorId="4E7070CC">
          <v:shape id="_x0000_i1032" type="#_x0000_t75" style="width:428.4pt;height:606.25pt;mso-position-horizontal:absolute;mso-position-horizontal-relative:text;mso-position-vertical:absolute;mso-position-vertical-relative:text" o:ole="">
            <v:imagedata r:id="rId25" o:title=""/>
          </v:shape>
          <o:OLEObject Type="Embed" ProgID="Acrobat.Document.DC" ShapeID="_x0000_i1032" DrawAspect="Content" ObjectID="_1845706104" r:id="rId26"/>
        </w:object>
      </w:r>
    </w:p>
    <w:p w14:paraId="591FE85C" w14:textId="77777777" w:rsidR="007315C9" w:rsidRDefault="007315C9">
      <w:pPr>
        <w:spacing w:after="160" w:line="259" w:lineRule="auto"/>
        <w:jc w:val="left"/>
      </w:pPr>
      <w:r>
        <w:br w:type="page"/>
      </w:r>
    </w:p>
    <w:p w14:paraId="784488B2" w14:textId="038B57B5" w:rsidR="0027176E" w:rsidRDefault="00281EA8" w:rsidP="0087175E">
      <w:pPr>
        <w:jc w:val="center"/>
      </w:pPr>
      <w:r>
        <w:object w:dxaOrig="7140" w:dyaOrig="10104" w14:anchorId="3E4CF73C">
          <v:shape id="_x0000_i1033" type="#_x0000_t75" style="width:428.4pt;height:606.25pt;mso-position-horizontal:absolute;mso-position-horizontal-relative:text;mso-position-vertical:absolute;mso-position-vertical-relative:text" o:ole="">
            <v:imagedata r:id="rId27" o:title=""/>
          </v:shape>
          <o:OLEObject Type="Embed" ProgID="Acrobat.Document.DC" ShapeID="_x0000_i1033" DrawAspect="Content" ObjectID="_1845706105" r:id="rId28"/>
        </w:object>
      </w:r>
    </w:p>
    <w:p w14:paraId="13B07820" w14:textId="77777777" w:rsidR="0027176E" w:rsidRDefault="0027176E">
      <w:pPr>
        <w:spacing w:after="160" w:line="259" w:lineRule="auto"/>
        <w:jc w:val="left"/>
      </w:pPr>
      <w:r>
        <w:br w:type="page"/>
      </w:r>
    </w:p>
    <w:p w14:paraId="71451D8B" w14:textId="30970C47" w:rsidR="00166DF2" w:rsidRDefault="00ED3681" w:rsidP="0087175E">
      <w:pPr>
        <w:jc w:val="center"/>
      </w:pPr>
      <w:r>
        <w:object w:dxaOrig="7140" w:dyaOrig="10104" w14:anchorId="22F94B57">
          <v:shape id="_x0000_i1034" type="#_x0000_t75" style="width:428.4pt;height:606.25pt;mso-position-horizontal:absolute;mso-position-horizontal-relative:text;mso-position-vertical:absolute;mso-position-vertical-relative:text" o:ole="">
            <v:imagedata r:id="rId29" o:title=""/>
          </v:shape>
          <o:OLEObject Type="Embed" ProgID="Acrobat.Document.DC" ShapeID="_x0000_i1034" DrawAspect="Content" ObjectID="_1845706106" r:id="rId30"/>
        </w:object>
      </w:r>
    </w:p>
    <w:p w14:paraId="2DBEDE21" w14:textId="77777777" w:rsidR="00166DF2" w:rsidRDefault="00166DF2">
      <w:pPr>
        <w:spacing w:after="160" w:line="259" w:lineRule="auto"/>
        <w:jc w:val="left"/>
      </w:pPr>
      <w:r>
        <w:br w:type="page"/>
      </w:r>
    </w:p>
    <w:p w14:paraId="45ED02F3" w14:textId="7EA75977" w:rsidR="003A35E4" w:rsidRDefault="007B495C" w:rsidP="0087175E">
      <w:pPr>
        <w:jc w:val="center"/>
      </w:pPr>
      <w:r>
        <w:object w:dxaOrig="7140" w:dyaOrig="10104" w14:anchorId="6A18E472">
          <v:shape id="_x0000_i1035" type="#_x0000_t75" style="width:428.4pt;height:606.25pt;mso-position-horizontal:absolute;mso-position-horizontal-relative:text;mso-position-vertical:absolute;mso-position-vertical-relative:text" o:ole="">
            <v:imagedata r:id="rId31" o:title=""/>
          </v:shape>
          <o:OLEObject Type="Embed" ProgID="Acrobat.Document.DC" ShapeID="_x0000_i1035" DrawAspect="Content" ObjectID="_1845706107" r:id="rId32"/>
        </w:object>
      </w:r>
    </w:p>
    <w:p w14:paraId="75203418" w14:textId="77777777" w:rsidR="003A35E4" w:rsidRDefault="003A35E4">
      <w:pPr>
        <w:spacing w:after="160" w:line="259" w:lineRule="auto"/>
        <w:jc w:val="left"/>
      </w:pPr>
      <w:r>
        <w:br w:type="page"/>
      </w:r>
    </w:p>
    <w:p w14:paraId="43892042" w14:textId="39848145" w:rsidR="00585992" w:rsidRDefault="00394FF3" w:rsidP="0087175E">
      <w:pPr>
        <w:jc w:val="center"/>
      </w:pPr>
      <w:r>
        <w:object w:dxaOrig="7140" w:dyaOrig="10104" w14:anchorId="3FA62300">
          <v:shape id="_x0000_i1036" type="#_x0000_t75" style="width:428.4pt;height:606.25pt;mso-position-horizontal:absolute;mso-position-horizontal-relative:text;mso-position-vertical:absolute;mso-position-vertical-relative:text" o:ole="">
            <v:imagedata r:id="rId33" o:title=""/>
          </v:shape>
          <o:OLEObject Type="Embed" ProgID="Acrobat.Document.DC" ShapeID="_x0000_i1036" DrawAspect="Content" ObjectID="_1845706108" r:id="rId34"/>
        </w:object>
      </w:r>
    </w:p>
    <w:p w14:paraId="2B5FFCAC" w14:textId="77777777" w:rsidR="00585992" w:rsidRDefault="00585992">
      <w:pPr>
        <w:spacing w:after="160" w:line="259" w:lineRule="auto"/>
        <w:jc w:val="left"/>
      </w:pPr>
      <w:r>
        <w:br w:type="page"/>
      </w:r>
    </w:p>
    <w:p w14:paraId="26E85152" w14:textId="16FBF6ED" w:rsidR="00C644C8" w:rsidRDefault="00585992" w:rsidP="0087175E">
      <w:pPr>
        <w:jc w:val="center"/>
      </w:pPr>
      <w:r>
        <w:object w:dxaOrig="7140" w:dyaOrig="10104" w14:anchorId="5BCAE95A">
          <v:shape id="_x0000_i1037" type="#_x0000_t75" style="width:428.4pt;height:606.25pt;mso-position-horizontal:absolute;mso-position-horizontal-relative:text;mso-position-vertical:absolute;mso-position-vertical-relative:text" o:ole="">
            <v:imagedata r:id="rId35" o:title=""/>
          </v:shape>
          <o:OLEObject Type="Embed" ProgID="Acrobat.Document.DC" ShapeID="_x0000_i1037" DrawAspect="Content" ObjectID="_1845706109" r:id="rId36"/>
        </w:object>
      </w:r>
    </w:p>
    <w:p w14:paraId="5B3CAC0D" w14:textId="77777777" w:rsidR="00C644C8" w:rsidRDefault="00C644C8">
      <w:pPr>
        <w:spacing w:after="160" w:line="259" w:lineRule="auto"/>
        <w:jc w:val="left"/>
      </w:pPr>
      <w:r>
        <w:br w:type="page"/>
      </w:r>
    </w:p>
    <w:p w14:paraId="713EF2F8" w14:textId="55EE417F" w:rsidR="00FA14BE" w:rsidRDefault="00C644C8" w:rsidP="0087175E">
      <w:pPr>
        <w:jc w:val="center"/>
      </w:pPr>
      <w:r>
        <w:object w:dxaOrig="7140" w:dyaOrig="10104" w14:anchorId="16481B73">
          <v:shape id="_x0000_i1038" type="#_x0000_t75" style="width:428.4pt;height:606.25pt;mso-position-horizontal:absolute;mso-position-horizontal-relative:text;mso-position-vertical:absolute;mso-position-vertical-relative:text" o:ole="">
            <v:imagedata r:id="rId37" o:title=""/>
          </v:shape>
          <o:OLEObject Type="Embed" ProgID="Acrobat.Document.DC" ShapeID="_x0000_i1038" DrawAspect="Content" ObjectID="_1845706110" r:id="rId38"/>
        </w:object>
      </w:r>
    </w:p>
    <w:p w14:paraId="30538F76" w14:textId="77777777" w:rsidR="00FA14BE" w:rsidRDefault="00FA14BE">
      <w:pPr>
        <w:spacing w:after="160" w:line="259" w:lineRule="auto"/>
        <w:jc w:val="left"/>
      </w:pPr>
      <w:r>
        <w:br w:type="page"/>
      </w:r>
    </w:p>
    <w:p w14:paraId="33C2DEE8" w14:textId="79924EB2" w:rsidR="00863439" w:rsidRDefault="00FA14BE" w:rsidP="00FA14BE">
      <w:pPr>
        <w:pStyle w:val="Titre1"/>
      </w:pPr>
      <w:bookmarkStart w:id="8" w:name="_Toc235022750"/>
      <w:r>
        <w:lastRenderedPageBreak/>
        <w:t>NOTE DE CONFIDENTIALIT</w:t>
      </w:r>
      <w:r w:rsidR="005C7B78">
        <w:t>É</w:t>
      </w:r>
      <w:bookmarkEnd w:id="8"/>
    </w:p>
    <w:p w14:paraId="0258F5A5" w14:textId="77777777" w:rsidR="005C7B78" w:rsidRDefault="005C7B78" w:rsidP="005C7B78"/>
    <w:p w14:paraId="563DC94D" w14:textId="0EDC8148" w:rsidR="005C7B78" w:rsidRDefault="00063AC6" w:rsidP="005C7B78">
      <w:r>
        <w:t>Ce mémoire, ainsi que certains documents annexés, contienne</w:t>
      </w:r>
      <w:r w:rsidR="00845762">
        <w:t xml:space="preserve">nt des informations confidentielles appartenant au Cabinet Laurency &amp; A., ainsi </w:t>
      </w:r>
      <w:r w:rsidR="007964E4">
        <w:t>qu’aux dossiers comptables de plusieurs exploitations</w:t>
      </w:r>
      <w:r w:rsidR="0032451E">
        <w:t xml:space="preserve"> ; et ont été recueillies </w:t>
      </w:r>
      <w:r w:rsidR="0011278B">
        <w:t>dans le cadre de mes fonctions professionnelles.</w:t>
      </w:r>
    </w:p>
    <w:p w14:paraId="243DCEAA" w14:textId="6F0CF1D4" w:rsidR="0011278B" w:rsidRDefault="0011278B" w:rsidP="005C7B78">
      <w:r>
        <w:t xml:space="preserve">Toutes ces données et résultats </w:t>
      </w:r>
      <w:r w:rsidR="0071728E">
        <w:t xml:space="preserve">de questionnaires présentés dans ce mémoire sont </w:t>
      </w:r>
      <w:r w:rsidR="001D3BAC">
        <w:t>strictement réservés</w:t>
      </w:r>
      <w:r w:rsidR="0071728E">
        <w:t xml:space="preserve"> à un usage académique </w:t>
      </w:r>
      <w:r w:rsidR="00315B40">
        <w:t>pour la présentation de mon dossier à l’épreuve UE7 du DSCG</w:t>
      </w:r>
      <w:r w:rsidR="001D3BAC">
        <w:t>, et ne doivent être consultés que par les membres du jury</w:t>
      </w:r>
      <w:r w:rsidR="00315B40">
        <w:t>.</w:t>
      </w:r>
    </w:p>
    <w:p w14:paraId="61287944" w14:textId="6A5BCD2C" w:rsidR="001D3BAC" w:rsidRPr="005C7B78" w:rsidRDefault="00613B72" w:rsidP="005C7B78">
      <w:r>
        <w:t xml:space="preserve">Par conséquent, toute utilisation ou consultation extérieure </w:t>
      </w:r>
      <w:r w:rsidR="00031A62">
        <w:t>sont soumises à l’autorisation préalable du Cabinet Laurency &amp; A.</w:t>
      </w:r>
      <w:r w:rsidR="00C82594">
        <w:t xml:space="preserve"> et de l’auteur de ce mémoire.</w:t>
      </w:r>
    </w:p>
    <w:p w14:paraId="568D2A3D" w14:textId="105ACBAB" w:rsidR="00D80C03" w:rsidRDefault="00D80C03">
      <w:r>
        <w:br w:type="page"/>
      </w:r>
    </w:p>
    <w:p w14:paraId="06440DBB" w14:textId="2A59D3C9" w:rsidR="000F54A2" w:rsidRDefault="00330E3B" w:rsidP="00330E3B">
      <w:pPr>
        <w:pStyle w:val="Titre1"/>
      </w:pPr>
      <w:bookmarkStart w:id="9" w:name="_Toc235022751"/>
      <w:r>
        <w:lastRenderedPageBreak/>
        <w:t>PARTIE 1 : PRÉSENTATION DU CABINET</w:t>
      </w:r>
      <w:bookmarkEnd w:id="9"/>
    </w:p>
    <w:p w14:paraId="07F63CF1" w14:textId="77777777" w:rsidR="002F79F6" w:rsidRPr="00063D38" w:rsidRDefault="002F79F6" w:rsidP="002F79F6">
      <w:pPr>
        <w:rPr>
          <w:szCs w:val="24"/>
        </w:rPr>
      </w:pPr>
    </w:p>
    <w:p w14:paraId="18CD7AE7" w14:textId="142CE486" w:rsidR="00AA592F" w:rsidRDefault="00FE74B9" w:rsidP="008378CC">
      <w:pPr>
        <w:pStyle w:val="Titre2"/>
        <w:numPr>
          <w:ilvl w:val="0"/>
          <w:numId w:val="1"/>
        </w:numPr>
      </w:pPr>
      <w:bookmarkStart w:id="10" w:name="_Toc235022752"/>
      <w:r>
        <w:t>Présentation du Cabinet Laurency &amp; A</w:t>
      </w:r>
      <w:r w:rsidR="009A479C">
        <w:t>.</w:t>
      </w:r>
      <w:bookmarkEnd w:id="10"/>
    </w:p>
    <w:p w14:paraId="7B154DE4" w14:textId="77777777" w:rsidR="00FE74B9" w:rsidRPr="00063D38" w:rsidRDefault="00FE74B9" w:rsidP="00FE74B9">
      <w:pPr>
        <w:rPr>
          <w:szCs w:val="24"/>
        </w:rPr>
      </w:pPr>
    </w:p>
    <w:p w14:paraId="4B86FFB1" w14:textId="7113DA11" w:rsidR="00FE74B9" w:rsidRDefault="001F4A0D" w:rsidP="001F4A0D">
      <w:pPr>
        <w:pStyle w:val="Titre3"/>
        <w:numPr>
          <w:ilvl w:val="0"/>
          <w:numId w:val="2"/>
        </w:numPr>
      </w:pPr>
      <w:bookmarkStart w:id="11" w:name="_Toc235022753"/>
      <w:r>
        <w:t>L</w:t>
      </w:r>
      <w:r w:rsidR="00F71E99">
        <w:t>’histoire du cabinet</w:t>
      </w:r>
      <w:bookmarkEnd w:id="11"/>
    </w:p>
    <w:p w14:paraId="7D5B6346" w14:textId="77777777" w:rsidR="00A06ED4" w:rsidRDefault="00A06ED4" w:rsidP="00A06ED4"/>
    <w:p w14:paraId="2F4FF0FB" w14:textId="212F4125" w:rsidR="00A06ED4" w:rsidRDefault="00F810DD" w:rsidP="00A06ED4">
      <w:r>
        <w:t>L</w:t>
      </w:r>
      <w:r w:rsidR="004278C1">
        <w:t>e Cabinet Laurency &amp; A</w:t>
      </w:r>
      <w:r>
        <w:t>.</w:t>
      </w:r>
      <w:r w:rsidR="00F85E5E">
        <w:t xml:space="preserve"> </w:t>
      </w:r>
      <w:r w:rsidR="00C41DC1">
        <w:t xml:space="preserve">est issu de la création du Cabinet CERCO, fondé en 2006 par Mme </w:t>
      </w:r>
      <w:r w:rsidR="002D7265">
        <w:t>Nathalie V, sur la commune de Montmirail dans la Marne.</w:t>
      </w:r>
    </w:p>
    <w:p w14:paraId="162FB724" w14:textId="389FF458" w:rsidR="002D7265" w:rsidRDefault="002D7265" w:rsidP="00A06ED4">
      <w:r>
        <w:t xml:space="preserve">C’est en </w:t>
      </w:r>
      <w:r w:rsidR="00EB5AD0">
        <w:t xml:space="preserve">2016 que le Cabinet Laurency </w:t>
      </w:r>
      <w:r w:rsidR="00E0560A">
        <w:t>&amp;</w:t>
      </w:r>
      <w:r w:rsidR="00EB5AD0">
        <w:t xml:space="preserve"> Associés</w:t>
      </w:r>
      <w:r w:rsidR="007F78FA">
        <w:t>, fondé en 2013 par M. Éric L</w:t>
      </w:r>
      <w:r w:rsidR="00B76195">
        <w:t>AURENCY</w:t>
      </w:r>
      <w:r w:rsidR="003F28CC">
        <w:t>,</w:t>
      </w:r>
      <w:r w:rsidR="00E0560A">
        <w:t xml:space="preserve"> acquiert par croissance externe le Cabinet CERCO, </w:t>
      </w:r>
      <w:r w:rsidR="00181015">
        <w:t>puis le renomme Cabinet Laurency &amp; A.</w:t>
      </w:r>
    </w:p>
    <w:p w14:paraId="09697E0F" w14:textId="19045A26" w:rsidR="00FE0427" w:rsidRDefault="00FE0427" w:rsidP="00A06ED4">
      <w:r>
        <w:t xml:space="preserve">Le cabinet compte aujourd’hui </w:t>
      </w:r>
      <w:r w:rsidR="00466279">
        <w:t>20 collaborateurs</w:t>
      </w:r>
      <w:r w:rsidR="00541BF7">
        <w:t>.</w:t>
      </w:r>
    </w:p>
    <w:p w14:paraId="4182E678" w14:textId="3C82F987" w:rsidR="00181015" w:rsidRDefault="00553282" w:rsidP="00A06ED4">
      <w:r>
        <w:t>M. L</w:t>
      </w:r>
      <w:r w:rsidR="00335330">
        <w:t>AURENCY</w:t>
      </w:r>
      <w:r>
        <w:t xml:space="preserve">, </w:t>
      </w:r>
      <w:r w:rsidR="00480ABC">
        <w:t xml:space="preserve">avant la création du cabinet, a pu s’enrichir de ses expériences </w:t>
      </w:r>
      <w:r w:rsidR="00B141FF">
        <w:t>professionnelles précédentes, telles que</w:t>
      </w:r>
      <w:r w:rsidR="0011310D">
        <w:t xml:space="preserve"> par exemple</w:t>
      </w:r>
      <w:r w:rsidR="00B141FF">
        <w:t xml:space="preserve"> DAF (Directeur Administratif et Financier)</w:t>
      </w:r>
      <w:r w:rsidR="00F15B3F">
        <w:fldChar w:fldCharType="begin"/>
      </w:r>
      <w:r w:rsidR="00F15B3F">
        <w:instrText xml:space="preserve"> XE "</w:instrText>
      </w:r>
      <w:r w:rsidR="00F15B3F" w:rsidRPr="002340AF">
        <w:instrText>DAF:Directeur Administratif et Financier</w:instrText>
      </w:r>
      <w:r w:rsidR="00F15B3F">
        <w:instrText xml:space="preserve">" </w:instrText>
      </w:r>
      <w:r w:rsidR="00F15B3F">
        <w:fldChar w:fldCharType="end"/>
      </w:r>
      <w:r w:rsidR="00B141FF">
        <w:t xml:space="preserve"> ou DGA (Directeur Général Adjoint)</w:t>
      </w:r>
      <w:r w:rsidR="00877784">
        <w:fldChar w:fldCharType="begin"/>
      </w:r>
      <w:r w:rsidR="00877784">
        <w:instrText xml:space="preserve"> XE "</w:instrText>
      </w:r>
      <w:r w:rsidR="00877784" w:rsidRPr="00CC21E0">
        <w:instrText>DGA:Directeur Général Adjoint</w:instrText>
      </w:r>
      <w:r w:rsidR="00877784">
        <w:instrText xml:space="preserve">" </w:instrText>
      </w:r>
      <w:r w:rsidR="00877784">
        <w:fldChar w:fldCharType="end"/>
      </w:r>
      <w:r w:rsidR="00B141FF">
        <w:t xml:space="preserve"> dans des groupes industriels ou des Coopératives viticoles</w:t>
      </w:r>
      <w:r w:rsidR="0011310D">
        <w:t>.</w:t>
      </w:r>
    </w:p>
    <w:p w14:paraId="2FBE17BC" w14:textId="2A6BD1E1" w:rsidR="001313CB" w:rsidRPr="00A06ED4" w:rsidRDefault="001E5CE2" w:rsidP="00A06ED4">
      <w:r>
        <w:t xml:space="preserve">En fin d’année 2025, </w:t>
      </w:r>
      <w:r w:rsidR="003960A3">
        <w:t>afin d</w:t>
      </w:r>
      <w:r w:rsidR="00FE0427">
        <w:t xml:space="preserve">’armer le cabinet </w:t>
      </w:r>
      <w:r>
        <w:t>devant les défis de la digitalisation de la profession</w:t>
      </w:r>
      <w:r w:rsidR="00894FF7">
        <w:t>,</w:t>
      </w:r>
      <w:r w:rsidR="00DF46C1">
        <w:t xml:space="preserve"> des réformes à venir telles que la facturation électronique</w:t>
      </w:r>
      <w:r w:rsidR="00894FF7">
        <w:t xml:space="preserve"> ainsi que la </w:t>
      </w:r>
      <w:r w:rsidR="00B63CDE">
        <w:t>spécialisation de la clientèle du cabinet dans les secteurs agricoles et viticoles</w:t>
      </w:r>
      <w:r w:rsidR="00DF46C1">
        <w:t>, M. L</w:t>
      </w:r>
      <w:r w:rsidR="00335330">
        <w:t>AURENCY</w:t>
      </w:r>
      <w:r w:rsidR="00DF46C1">
        <w:t xml:space="preserve"> a fait le choix </w:t>
      </w:r>
      <w:r w:rsidR="00E00B6B">
        <w:t xml:space="preserve">d’intégrer le Cabinet Laurency &amp; A. </w:t>
      </w:r>
      <w:r w:rsidR="00894FF7">
        <w:t xml:space="preserve">au réseau </w:t>
      </w:r>
      <w:r w:rsidR="00B63CDE">
        <w:t>CERFRANCE</w:t>
      </w:r>
      <w:r w:rsidR="00F076B5">
        <w:t xml:space="preserve">, réseau d’AGC </w:t>
      </w:r>
      <w:r w:rsidR="008B00FF">
        <w:t>nation</w:t>
      </w:r>
      <w:r w:rsidR="00E80D25">
        <w:t xml:space="preserve">al </w:t>
      </w:r>
      <w:r w:rsidR="00AD0396">
        <w:t xml:space="preserve">parmi les dix plus importants cabinets en France </w:t>
      </w:r>
      <w:r w:rsidR="001162CF">
        <w:t>en 2025 (source</w:t>
      </w:r>
      <w:r w:rsidR="00820E16">
        <w:t xml:space="preserve"> </w:t>
      </w:r>
      <w:r w:rsidR="00DA3847">
        <w:t>www.compta-online.com).</w:t>
      </w:r>
    </w:p>
    <w:p w14:paraId="557BBC20" w14:textId="62F7A1AD" w:rsidR="00F71E99" w:rsidRDefault="00260DD8" w:rsidP="00F71E99">
      <w:pPr>
        <w:pStyle w:val="Titre3"/>
        <w:numPr>
          <w:ilvl w:val="0"/>
          <w:numId w:val="2"/>
        </w:numPr>
      </w:pPr>
      <w:bookmarkStart w:id="12" w:name="_Toc235022754"/>
      <w:r>
        <w:t>L’implantation géographique du cabinet</w:t>
      </w:r>
      <w:bookmarkEnd w:id="12"/>
    </w:p>
    <w:p w14:paraId="4BE10350" w14:textId="77777777" w:rsidR="00D17B2B" w:rsidRDefault="00D17B2B" w:rsidP="00D17B2B"/>
    <w:p w14:paraId="1441176C" w14:textId="41628D85" w:rsidR="00015F9C" w:rsidRDefault="00F91F53" w:rsidP="00D17B2B">
      <w:r>
        <w:t xml:space="preserve">C’est le bureau d’Épernay qui voit le jour </w:t>
      </w:r>
      <w:r w:rsidR="00015F9C">
        <w:t>dès sa création en 2013.</w:t>
      </w:r>
    </w:p>
    <w:p w14:paraId="1E2558B7" w14:textId="5AA81B20" w:rsidR="00015F9C" w:rsidRDefault="00015F9C" w:rsidP="00D17B2B">
      <w:r>
        <w:t>Par la croissance externe</w:t>
      </w:r>
      <w:r w:rsidR="00B057B8">
        <w:t xml:space="preserve">, le second site </w:t>
      </w:r>
      <w:r w:rsidR="002B759A">
        <w:t>sera situé à Montmirail dès 2016.</w:t>
      </w:r>
    </w:p>
    <w:p w14:paraId="027836CA" w14:textId="05F1ED21" w:rsidR="002B759A" w:rsidRDefault="009554E7" w:rsidP="00D17B2B">
      <w:r>
        <w:t xml:space="preserve">Un troisième bureau est créé en </w:t>
      </w:r>
      <w:r w:rsidR="000B380F">
        <w:t>2023 sur la commune de Sézanne, et un point de permanence hebdo</w:t>
      </w:r>
      <w:r w:rsidR="00626173">
        <w:t xml:space="preserve">madaire dans la commune de </w:t>
      </w:r>
      <w:proofErr w:type="spellStart"/>
      <w:r w:rsidR="00626173">
        <w:t>Vavray</w:t>
      </w:r>
      <w:proofErr w:type="spellEnd"/>
      <w:r w:rsidR="00626173">
        <w:t xml:space="preserve"> le Petit </w:t>
      </w:r>
      <w:r w:rsidR="00E94A9C">
        <w:t>la même année.</w:t>
      </w:r>
    </w:p>
    <w:p w14:paraId="287BD235" w14:textId="5F11530C" w:rsidR="00B81A58" w:rsidRDefault="00E94A9C" w:rsidP="00D17B2B">
      <w:r>
        <w:t xml:space="preserve">Ainsi, le cabinet possède un fort maillage territorial dans le </w:t>
      </w:r>
      <w:r w:rsidR="0019680B">
        <w:t>Sud Marnais.</w:t>
      </w:r>
    </w:p>
    <w:p w14:paraId="36ABD717" w14:textId="77777777" w:rsidR="00B81A58" w:rsidRDefault="00B81A58">
      <w:pPr>
        <w:spacing w:after="160" w:line="259" w:lineRule="auto"/>
        <w:jc w:val="left"/>
      </w:pPr>
      <w:r>
        <w:br w:type="page"/>
      </w:r>
    </w:p>
    <w:p w14:paraId="7FA7AFD4" w14:textId="77777777" w:rsidR="00E94A9C" w:rsidRPr="00D17B2B" w:rsidRDefault="00E94A9C" w:rsidP="00D17B2B"/>
    <w:p w14:paraId="62FC19CB" w14:textId="2FA52F19" w:rsidR="00260DD8" w:rsidRDefault="00260DD8" w:rsidP="00260DD8">
      <w:pPr>
        <w:pStyle w:val="Titre3"/>
        <w:numPr>
          <w:ilvl w:val="0"/>
          <w:numId w:val="2"/>
        </w:numPr>
      </w:pPr>
      <w:bookmarkStart w:id="13" w:name="_Toc235022755"/>
      <w:r>
        <w:t>Les services proposés</w:t>
      </w:r>
      <w:r w:rsidR="008A5F96">
        <w:t xml:space="preserve"> et secteurs d’activités</w:t>
      </w:r>
      <w:bookmarkEnd w:id="13"/>
    </w:p>
    <w:p w14:paraId="63C83ADD" w14:textId="77777777" w:rsidR="001014C3" w:rsidRDefault="001014C3" w:rsidP="001014C3">
      <w:pPr>
        <w:rPr>
          <w:szCs w:val="24"/>
        </w:rPr>
      </w:pPr>
    </w:p>
    <w:p w14:paraId="33DC3569" w14:textId="500DBF1A" w:rsidR="008960D8" w:rsidRDefault="00E644F9" w:rsidP="001014C3">
      <w:pPr>
        <w:rPr>
          <w:szCs w:val="24"/>
        </w:rPr>
      </w:pPr>
      <w:r>
        <w:rPr>
          <w:szCs w:val="24"/>
        </w:rPr>
        <w:t xml:space="preserve">Le Cabinet Laurency &amp; A. </w:t>
      </w:r>
      <w:r w:rsidR="005320DA">
        <w:rPr>
          <w:szCs w:val="24"/>
        </w:rPr>
        <w:t>est un cabinet d’expertise comptable et de commissariat aux comptes</w:t>
      </w:r>
      <w:r w:rsidR="0030018D">
        <w:rPr>
          <w:szCs w:val="24"/>
        </w:rPr>
        <w:t xml:space="preserve">. Ses principales missions </w:t>
      </w:r>
      <w:r w:rsidR="005B2FCE">
        <w:rPr>
          <w:szCs w:val="24"/>
        </w:rPr>
        <w:t xml:space="preserve">résident en l’accompagnement de </w:t>
      </w:r>
      <w:r w:rsidR="00C7683D">
        <w:rPr>
          <w:szCs w:val="24"/>
        </w:rPr>
        <w:t>ses clients</w:t>
      </w:r>
      <w:r w:rsidR="00016CEB">
        <w:rPr>
          <w:szCs w:val="24"/>
        </w:rPr>
        <w:t xml:space="preserve"> dans la gestion de leur</w:t>
      </w:r>
      <w:r w:rsidR="00C7683D">
        <w:rPr>
          <w:szCs w:val="24"/>
        </w:rPr>
        <w:t xml:space="preserve">s entreprises et de leurs affaires. </w:t>
      </w:r>
      <w:r w:rsidR="004328FD">
        <w:rPr>
          <w:szCs w:val="24"/>
        </w:rPr>
        <w:t xml:space="preserve">Ainsi, nous intervenons dans des missions </w:t>
      </w:r>
      <w:r w:rsidR="00167C08">
        <w:rPr>
          <w:szCs w:val="24"/>
        </w:rPr>
        <w:t>récurrentes</w:t>
      </w:r>
      <w:r w:rsidR="004B393F">
        <w:rPr>
          <w:szCs w:val="24"/>
        </w:rPr>
        <w:t xml:space="preserve"> ou </w:t>
      </w:r>
      <w:r w:rsidR="00931DB5">
        <w:rPr>
          <w:szCs w:val="24"/>
        </w:rPr>
        <w:t>exceptionnelles</w:t>
      </w:r>
      <w:r w:rsidR="00167C08">
        <w:rPr>
          <w:szCs w:val="24"/>
        </w:rPr>
        <w:t xml:space="preserve"> telles que l’Expertise Comptable, le Conseil, </w:t>
      </w:r>
      <w:r w:rsidR="00931DB5">
        <w:rPr>
          <w:szCs w:val="24"/>
        </w:rPr>
        <w:t xml:space="preserve">le </w:t>
      </w:r>
      <w:r w:rsidR="000523FE">
        <w:rPr>
          <w:szCs w:val="24"/>
        </w:rPr>
        <w:t>CAC (Commissariat Aux Comptes)</w:t>
      </w:r>
      <w:r w:rsidR="00787AE1">
        <w:rPr>
          <w:szCs w:val="24"/>
        </w:rPr>
        <w:fldChar w:fldCharType="begin"/>
      </w:r>
      <w:r w:rsidR="00787AE1">
        <w:instrText xml:space="preserve"> XE "</w:instrText>
      </w:r>
      <w:r w:rsidR="00787AE1" w:rsidRPr="0087423D">
        <w:rPr>
          <w:szCs w:val="24"/>
        </w:rPr>
        <w:instrText>CAC</w:instrText>
      </w:r>
      <w:r w:rsidR="00787AE1" w:rsidRPr="0087423D">
        <w:instrText>:Commissariat Aux Comptes</w:instrText>
      </w:r>
      <w:r w:rsidR="00787AE1">
        <w:instrText xml:space="preserve">" </w:instrText>
      </w:r>
      <w:r w:rsidR="00787AE1">
        <w:rPr>
          <w:szCs w:val="24"/>
        </w:rPr>
        <w:fldChar w:fldCharType="end"/>
      </w:r>
      <w:r w:rsidR="004B393F">
        <w:rPr>
          <w:szCs w:val="24"/>
        </w:rPr>
        <w:t xml:space="preserve">, </w:t>
      </w:r>
      <w:r w:rsidR="00931DB5">
        <w:rPr>
          <w:szCs w:val="24"/>
        </w:rPr>
        <w:t xml:space="preserve">le </w:t>
      </w:r>
      <w:r w:rsidR="004B393F">
        <w:rPr>
          <w:szCs w:val="24"/>
        </w:rPr>
        <w:t xml:space="preserve">Juridique, </w:t>
      </w:r>
      <w:r w:rsidR="00931DB5">
        <w:rPr>
          <w:szCs w:val="24"/>
        </w:rPr>
        <w:t xml:space="preserve">le Fiscal ou encore </w:t>
      </w:r>
      <w:r w:rsidR="00BE5BE1">
        <w:rPr>
          <w:szCs w:val="24"/>
        </w:rPr>
        <w:t>la Paie et RH (Ressources Humaines)</w:t>
      </w:r>
      <w:r w:rsidR="006A3079">
        <w:rPr>
          <w:szCs w:val="24"/>
        </w:rPr>
        <w:fldChar w:fldCharType="begin"/>
      </w:r>
      <w:r w:rsidR="006A3079">
        <w:instrText xml:space="preserve"> XE "</w:instrText>
      </w:r>
      <w:r w:rsidR="006A3079" w:rsidRPr="004E5A03">
        <w:rPr>
          <w:szCs w:val="24"/>
        </w:rPr>
        <w:instrText>RH</w:instrText>
      </w:r>
      <w:r w:rsidR="006A3079" w:rsidRPr="004E5A03">
        <w:instrText>:Ressources Humaines</w:instrText>
      </w:r>
      <w:r w:rsidR="006A3079">
        <w:instrText xml:space="preserve">" </w:instrText>
      </w:r>
      <w:r w:rsidR="006A3079">
        <w:rPr>
          <w:szCs w:val="24"/>
        </w:rPr>
        <w:fldChar w:fldCharType="end"/>
      </w:r>
      <w:r w:rsidR="00BE5BE1">
        <w:rPr>
          <w:szCs w:val="24"/>
        </w:rPr>
        <w:t>.</w:t>
      </w:r>
    </w:p>
    <w:p w14:paraId="66F3B2C2" w14:textId="77777777" w:rsidR="00521A8A" w:rsidRDefault="00521A8A" w:rsidP="001014C3">
      <w:pPr>
        <w:rPr>
          <w:szCs w:val="24"/>
        </w:rPr>
      </w:pPr>
    </w:p>
    <w:p w14:paraId="410DE83C" w14:textId="7E031E65" w:rsidR="00521A8A" w:rsidRPr="00063D38" w:rsidRDefault="000B2499" w:rsidP="001014C3">
      <w:pPr>
        <w:rPr>
          <w:szCs w:val="24"/>
        </w:rPr>
      </w:pPr>
      <w:r>
        <w:rPr>
          <w:szCs w:val="24"/>
        </w:rPr>
        <w:t xml:space="preserve">La quasi-totalité de la clientèle du cabinet </w:t>
      </w:r>
      <w:r w:rsidR="007D4F87">
        <w:rPr>
          <w:szCs w:val="24"/>
        </w:rPr>
        <w:t>est composée de TPE (Très Petites Entreprises)</w:t>
      </w:r>
      <w:r w:rsidR="00677D7D">
        <w:rPr>
          <w:szCs w:val="24"/>
        </w:rPr>
        <w:t xml:space="preserve">. </w:t>
      </w:r>
      <w:r w:rsidR="00F37BE7">
        <w:rPr>
          <w:szCs w:val="24"/>
        </w:rPr>
        <w:t xml:space="preserve">Mais le cabinet intervient également </w:t>
      </w:r>
      <w:r w:rsidR="00201C00">
        <w:rPr>
          <w:szCs w:val="24"/>
        </w:rPr>
        <w:t>sur des</w:t>
      </w:r>
      <w:r w:rsidR="00F37BE7">
        <w:rPr>
          <w:szCs w:val="24"/>
        </w:rPr>
        <w:t xml:space="preserve"> fonction</w:t>
      </w:r>
      <w:r w:rsidR="00201C00">
        <w:rPr>
          <w:szCs w:val="24"/>
        </w:rPr>
        <w:t>s</w:t>
      </w:r>
      <w:r w:rsidR="00F37BE7">
        <w:rPr>
          <w:szCs w:val="24"/>
        </w:rPr>
        <w:t xml:space="preserve"> d</w:t>
      </w:r>
      <w:r w:rsidR="00201C00">
        <w:rPr>
          <w:szCs w:val="24"/>
        </w:rPr>
        <w:t xml:space="preserve">’audit ou de CAC dans des groupes </w:t>
      </w:r>
      <w:r w:rsidR="00AE13BD">
        <w:rPr>
          <w:szCs w:val="24"/>
        </w:rPr>
        <w:t xml:space="preserve">plus conséquents en termes de taille. La clientèle est composée </w:t>
      </w:r>
      <w:r w:rsidR="00F803ED">
        <w:rPr>
          <w:szCs w:val="24"/>
        </w:rPr>
        <w:t>d’environ 60% d’entreprises dans le secteur agricole et viticole ou para agricole</w:t>
      </w:r>
      <w:r w:rsidR="003F6C69">
        <w:rPr>
          <w:szCs w:val="24"/>
        </w:rPr>
        <w:t xml:space="preserve"> ; et d’environ 40% d’entreprises </w:t>
      </w:r>
      <w:r w:rsidR="00813DDB">
        <w:rPr>
          <w:szCs w:val="24"/>
        </w:rPr>
        <w:t>dans des diverses secteurs commerciaux et non commerciaux (</w:t>
      </w:r>
      <w:r w:rsidR="003748E5">
        <w:rPr>
          <w:szCs w:val="24"/>
        </w:rPr>
        <w:t xml:space="preserve">commerçants, artisans, professions libérales, associations </w:t>
      </w:r>
      <w:r w:rsidR="00F866A2">
        <w:rPr>
          <w:szCs w:val="24"/>
        </w:rPr>
        <w:t>etc.</w:t>
      </w:r>
      <w:r w:rsidR="003748E5">
        <w:rPr>
          <w:szCs w:val="24"/>
        </w:rPr>
        <w:t>).</w:t>
      </w:r>
      <w:r w:rsidR="00BA572C">
        <w:rPr>
          <w:szCs w:val="24"/>
        </w:rPr>
        <w:fldChar w:fldCharType="begin"/>
      </w:r>
      <w:r w:rsidR="00BA572C">
        <w:instrText xml:space="preserve"> XE "</w:instrText>
      </w:r>
      <w:r w:rsidR="00BA572C" w:rsidRPr="00C15178">
        <w:rPr>
          <w:szCs w:val="24"/>
        </w:rPr>
        <w:instrText>TPE</w:instrText>
      </w:r>
      <w:r w:rsidR="00BA572C" w:rsidRPr="00C15178">
        <w:instrText>:Très Petites Entreprises</w:instrText>
      </w:r>
      <w:r w:rsidR="00BA572C">
        <w:instrText xml:space="preserve">" </w:instrText>
      </w:r>
      <w:r w:rsidR="00BA572C">
        <w:rPr>
          <w:szCs w:val="24"/>
        </w:rPr>
        <w:fldChar w:fldCharType="end"/>
      </w:r>
    </w:p>
    <w:p w14:paraId="3EFDFAE6" w14:textId="5B06E402" w:rsidR="001014C3" w:rsidRDefault="00122911" w:rsidP="00122911">
      <w:pPr>
        <w:pStyle w:val="Titre2"/>
        <w:numPr>
          <w:ilvl w:val="0"/>
          <w:numId w:val="1"/>
        </w:numPr>
      </w:pPr>
      <w:bookmarkStart w:id="14" w:name="_Toc235022756"/>
      <w:r>
        <w:t>Rôle</w:t>
      </w:r>
      <w:r w:rsidR="0073795F">
        <w:t>,</w:t>
      </w:r>
      <w:r>
        <w:t xml:space="preserve"> missions</w:t>
      </w:r>
      <w:r w:rsidR="0073795F">
        <w:t xml:space="preserve"> et outils</w:t>
      </w:r>
      <w:r>
        <w:t xml:space="preserve"> au sein du cabinet</w:t>
      </w:r>
      <w:bookmarkEnd w:id="14"/>
    </w:p>
    <w:p w14:paraId="00DE3449" w14:textId="77777777" w:rsidR="00C529C8" w:rsidRPr="00063D38" w:rsidRDefault="00C529C8" w:rsidP="00C529C8">
      <w:pPr>
        <w:rPr>
          <w:szCs w:val="24"/>
        </w:rPr>
      </w:pPr>
    </w:p>
    <w:p w14:paraId="556763EF" w14:textId="0F0F9F08" w:rsidR="00D53336" w:rsidRDefault="00D53336" w:rsidP="00D53336">
      <w:pPr>
        <w:pStyle w:val="Titre3"/>
        <w:numPr>
          <w:ilvl w:val="0"/>
          <w:numId w:val="33"/>
        </w:numPr>
      </w:pPr>
      <w:bookmarkStart w:id="15" w:name="_Toc235022757"/>
      <w:r>
        <w:t>Outils informatiques</w:t>
      </w:r>
      <w:bookmarkEnd w:id="15"/>
    </w:p>
    <w:p w14:paraId="6D2AFE07" w14:textId="77777777" w:rsidR="005E5374" w:rsidRDefault="005E5374" w:rsidP="005E5374"/>
    <w:p w14:paraId="78597D7A" w14:textId="5C55CB90" w:rsidR="00870A8B" w:rsidRDefault="00CE7B8C" w:rsidP="005E5374">
      <w:r>
        <w:t xml:space="preserve">Le système d’information et les différents outils utilisés au sein du cabinet peuvent être résumés dans le tableau </w:t>
      </w:r>
      <w:r w:rsidR="00870A8B">
        <w:t>suivant :</w:t>
      </w:r>
    </w:p>
    <w:p w14:paraId="626F4128" w14:textId="77777777" w:rsidR="00870A8B" w:rsidRDefault="00870A8B">
      <w:pPr>
        <w:spacing w:after="160" w:line="259" w:lineRule="auto"/>
        <w:jc w:val="left"/>
      </w:pPr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255"/>
      </w:tblGrid>
      <w:tr w:rsidR="002F0AE3" w14:paraId="21061AF9" w14:textId="77777777" w:rsidTr="00D3169F">
        <w:tc>
          <w:tcPr>
            <w:tcW w:w="2547" w:type="dxa"/>
            <w:shd w:val="clear" w:color="auto" w:fill="D9D9D9" w:themeFill="background1" w:themeFillShade="D9"/>
          </w:tcPr>
          <w:p w14:paraId="4ED74349" w14:textId="17A9D72D" w:rsidR="002F0AE3" w:rsidRPr="002F0AE3" w:rsidRDefault="002F0AE3" w:rsidP="002F0AE3">
            <w:pPr>
              <w:jc w:val="center"/>
              <w:rPr>
                <w:b/>
                <w:bCs/>
              </w:rPr>
            </w:pPr>
            <w:r w:rsidRPr="002F0AE3">
              <w:rPr>
                <w:b/>
                <w:bCs/>
              </w:rPr>
              <w:lastRenderedPageBreak/>
              <w:t>Pôle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333D24E2" w14:textId="35055546" w:rsidR="002F0AE3" w:rsidRPr="002F0AE3" w:rsidRDefault="002F0AE3" w:rsidP="002F0AE3">
            <w:pPr>
              <w:jc w:val="center"/>
              <w:rPr>
                <w:b/>
                <w:bCs/>
              </w:rPr>
            </w:pPr>
            <w:r w:rsidRPr="002F0AE3">
              <w:rPr>
                <w:b/>
                <w:bCs/>
              </w:rPr>
              <w:t>Nom</w:t>
            </w:r>
          </w:p>
        </w:tc>
        <w:tc>
          <w:tcPr>
            <w:tcW w:w="3255" w:type="dxa"/>
            <w:shd w:val="clear" w:color="auto" w:fill="D9D9D9" w:themeFill="background1" w:themeFillShade="D9"/>
          </w:tcPr>
          <w:p w14:paraId="4BBCB204" w14:textId="28421433" w:rsidR="002F0AE3" w:rsidRPr="002F0AE3" w:rsidRDefault="002F0AE3" w:rsidP="002F0AE3">
            <w:pPr>
              <w:jc w:val="center"/>
              <w:rPr>
                <w:b/>
                <w:bCs/>
              </w:rPr>
            </w:pPr>
            <w:r w:rsidRPr="002F0AE3">
              <w:rPr>
                <w:b/>
                <w:bCs/>
              </w:rPr>
              <w:t>Fonction</w:t>
            </w:r>
            <w:r w:rsidR="00470645">
              <w:rPr>
                <w:b/>
                <w:bCs/>
              </w:rPr>
              <w:t>s</w:t>
            </w:r>
          </w:p>
        </w:tc>
      </w:tr>
      <w:tr w:rsidR="00C4508D" w14:paraId="1581687F" w14:textId="77777777" w:rsidTr="002654BC">
        <w:tc>
          <w:tcPr>
            <w:tcW w:w="2547" w:type="dxa"/>
            <w:vMerge w:val="restart"/>
            <w:vAlign w:val="center"/>
          </w:tcPr>
          <w:p w14:paraId="2C5DFB26" w14:textId="77777777" w:rsidR="00C4508D" w:rsidRPr="002654BC" w:rsidRDefault="00C4508D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Expertise Comptable</w:t>
            </w:r>
          </w:p>
          <w:p w14:paraId="02457BEE" w14:textId="1D5001D6" w:rsidR="00694A77" w:rsidRPr="002654BC" w:rsidRDefault="00694A77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Conseil</w:t>
            </w:r>
          </w:p>
        </w:tc>
        <w:tc>
          <w:tcPr>
            <w:tcW w:w="3260" w:type="dxa"/>
          </w:tcPr>
          <w:p w14:paraId="3EB01927" w14:textId="128DF1C5" w:rsidR="00C4508D" w:rsidRDefault="00C4508D" w:rsidP="005E5374">
            <w:r>
              <w:t>ISACOMPTA</w:t>
            </w:r>
          </w:p>
        </w:tc>
        <w:tc>
          <w:tcPr>
            <w:tcW w:w="3255" w:type="dxa"/>
          </w:tcPr>
          <w:p w14:paraId="04C1AFC9" w14:textId="6102EC70" w:rsidR="00C4508D" w:rsidRDefault="00C4508D" w:rsidP="005E5374">
            <w:r>
              <w:t>Établissement des comptes annuels</w:t>
            </w:r>
          </w:p>
        </w:tc>
      </w:tr>
      <w:tr w:rsidR="00C4508D" w14:paraId="1F4FEB25" w14:textId="77777777" w:rsidTr="00063F3D">
        <w:tc>
          <w:tcPr>
            <w:tcW w:w="2547" w:type="dxa"/>
            <w:vMerge/>
          </w:tcPr>
          <w:p w14:paraId="209285A3" w14:textId="77777777" w:rsidR="00C4508D" w:rsidRDefault="00C4508D" w:rsidP="005E5374"/>
        </w:tc>
        <w:tc>
          <w:tcPr>
            <w:tcW w:w="3260" w:type="dxa"/>
          </w:tcPr>
          <w:p w14:paraId="301D8C37" w14:textId="0BB3C6CB" w:rsidR="00C4508D" w:rsidRDefault="00C4508D" w:rsidP="005E5374">
            <w:r>
              <w:t>COT TNS</w:t>
            </w:r>
            <w:r>
              <w:fldChar w:fldCharType="begin"/>
            </w:r>
            <w:r>
              <w:instrText xml:space="preserve"> XE "</w:instrText>
            </w:r>
            <w:r w:rsidRPr="002730D6">
              <w:instrText>TNS:Travailleur Non Salarié</w:instrText>
            </w:r>
            <w:r>
              <w:instrText xml:space="preserve">" </w:instrText>
            </w:r>
            <w:r>
              <w:fldChar w:fldCharType="end"/>
            </w:r>
          </w:p>
        </w:tc>
        <w:tc>
          <w:tcPr>
            <w:tcW w:w="3255" w:type="dxa"/>
          </w:tcPr>
          <w:p w14:paraId="7898F730" w14:textId="04915351" w:rsidR="00C4508D" w:rsidRDefault="00C4508D" w:rsidP="005E5374">
            <w:r>
              <w:t>Simulation cotisations TNS</w:t>
            </w:r>
          </w:p>
        </w:tc>
      </w:tr>
      <w:tr w:rsidR="00C4508D" w14:paraId="1E05F96A" w14:textId="77777777" w:rsidTr="00063F3D">
        <w:tc>
          <w:tcPr>
            <w:tcW w:w="2547" w:type="dxa"/>
            <w:vMerge/>
          </w:tcPr>
          <w:p w14:paraId="57FCA3E9" w14:textId="77777777" w:rsidR="00C4508D" w:rsidRDefault="00C4508D" w:rsidP="005E5374"/>
        </w:tc>
        <w:tc>
          <w:tcPr>
            <w:tcW w:w="3260" w:type="dxa"/>
          </w:tcPr>
          <w:p w14:paraId="122907B3" w14:textId="2644CE66" w:rsidR="00C4508D" w:rsidRDefault="00C4508D" w:rsidP="005E5374">
            <w:r>
              <w:t>RCA</w:t>
            </w:r>
          </w:p>
        </w:tc>
        <w:tc>
          <w:tcPr>
            <w:tcW w:w="3255" w:type="dxa"/>
          </w:tcPr>
          <w:p w14:paraId="4B1920A3" w14:textId="5EB5D3A0" w:rsidR="00C4508D" w:rsidRDefault="00C4508D" w:rsidP="005E5374">
            <w:r>
              <w:t xml:space="preserve">Prévisionnels, logiciel de facturation </w:t>
            </w:r>
          </w:p>
        </w:tc>
      </w:tr>
      <w:tr w:rsidR="00C4508D" w14:paraId="13CAB09C" w14:textId="77777777" w:rsidTr="00063F3D">
        <w:tc>
          <w:tcPr>
            <w:tcW w:w="2547" w:type="dxa"/>
            <w:vMerge/>
          </w:tcPr>
          <w:p w14:paraId="663E1612" w14:textId="77777777" w:rsidR="00C4508D" w:rsidRDefault="00C4508D" w:rsidP="005E5374"/>
        </w:tc>
        <w:tc>
          <w:tcPr>
            <w:tcW w:w="3260" w:type="dxa"/>
          </w:tcPr>
          <w:p w14:paraId="76E1A413" w14:textId="4C68AEA0" w:rsidR="00C4508D" w:rsidRDefault="00C4508D" w:rsidP="005E5374">
            <w:r>
              <w:t>JEDECLARE.COM</w:t>
            </w:r>
          </w:p>
        </w:tc>
        <w:tc>
          <w:tcPr>
            <w:tcW w:w="3255" w:type="dxa"/>
          </w:tcPr>
          <w:p w14:paraId="4960708D" w14:textId="2029F0A4" w:rsidR="00C4508D" w:rsidRDefault="00C4508D" w:rsidP="005E5374">
            <w:r>
              <w:t>Déclaratif professionnel</w:t>
            </w:r>
          </w:p>
        </w:tc>
      </w:tr>
      <w:tr w:rsidR="00C4508D" w14:paraId="281BA811" w14:textId="77777777" w:rsidTr="00063F3D">
        <w:tc>
          <w:tcPr>
            <w:tcW w:w="2547" w:type="dxa"/>
            <w:vMerge/>
          </w:tcPr>
          <w:p w14:paraId="61E60CEA" w14:textId="77777777" w:rsidR="00C4508D" w:rsidRDefault="00C4508D" w:rsidP="005E5374"/>
        </w:tc>
        <w:tc>
          <w:tcPr>
            <w:tcW w:w="3260" w:type="dxa"/>
          </w:tcPr>
          <w:p w14:paraId="518A4858" w14:textId="3FF459BA" w:rsidR="00C4508D" w:rsidRDefault="00C4508D" w:rsidP="005E5374">
            <w:r>
              <w:t>IMPOTS.GOUV.FR</w:t>
            </w:r>
          </w:p>
        </w:tc>
        <w:tc>
          <w:tcPr>
            <w:tcW w:w="3255" w:type="dxa"/>
          </w:tcPr>
          <w:p w14:paraId="410641EB" w14:textId="0AB08BEE" w:rsidR="00C4508D" w:rsidRDefault="00C4508D" w:rsidP="005E5374">
            <w:r>
              <w:t>Déclaratif personnel</w:t>
            </w:r>
          </w:p>
        </w:tc>
      </w:tr>
      <w:tr w:rsidR="00C4508D" w14:paraId="7642B47A" w14:textId="77777777" w:rsidTr="00063F3D">
        <w:tc>
          <w:tcPr>
            <w:tcW w:w="2547" w:type="dxa"/>
            <w:vMerge/>
          </w:tcPr>
          <w:p w14:paraId="4083CCB6" w14:textId="77777777" w:rsidR="00C4508D" w:rsidRDefault="00C4508D" w:rsidP="005E5374"/>
        </w:tc>
        <w:tc>
          <w:tcPr>
            <w:tcW w:w="3260" w:type="dxa"/>
          </w:tcPr>
          <w:p w14:paraId="1B512EC5" w14:textId="3D68EA8D" w:rsidR="00C4508D" w:rsidRDefault="00C4508D" w:rsidP="005E5374">
            <w:r>
              <w:t>KANTA</w:t>
            </w:r>
          </w:p>
        </w:tc>
        <w:tc>
          <w:tcPr>
            <w:tcW w:w="3255" w:type="dxa"/>
          </w:tcPr>
          <w:p w14:paraId="147C0E71" w14:textId="22AD0379" w:rsidR="00C4508D" w:rsidRDefault="00C4508D" w:rsidP="005E5374">
            <w:r>
              <w:t>Gestion LAB</w:t>
            </w:r>
            <w:r>
              <w:fldChar w:fldCharType="begin"/>
            </w:r>
            <w:r>
              <w:instrText xml:space="preserve"> XE "</w:instrText>
            </w:r>
            <w:r w:rsidRPr="00F61FE8">
              <w:instrText>LAB:Lutte Anti Blanchiement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C4508D" w14:paraId="2DF36ABF" w14:textId="77777777" w:rsidTr="00063F3D">
        <w:tc>
          <w:tcPr>
            <w:tcW w:w="2547" w:type="dxa"/>
            <w:vMerge/>
          </w:tcPr>
          <w:p w14:paraId="7A26097C" w14:textId="77777777" w:rsidR="00C4508D" w:rsidRDefault="00C4508D" w:rsidP="005E5374"/>
        </w:tc>
        <w:tc>
          <w:tcPr>
            <w:tcW w:w="3260" w:type="dxa"/>
          </w:tcPr>
          <w:p w14:paraId="2046D90D" w14:textId="4EE28E48" w:rsidR="00C4508D" w:rsidRDefault="00C4508D" w:rsidP="005E5374">
            <w:r>
              <w:t>AMI COMPTA</w:t>
            </w:r>
          </w:p>
        </w:tc>
        <w:tc>
          <w:tcPr>
            <w:tcW w:w="3255" w:type="dxa"/>
          </w:tcPr>
          <w:p w14:paraId="59019D11" w14:textId="57AFF44E" w:rsidR="00C4508D" w:rsidRDefault="00C4508D" w:rsidP="005E5374">
            <w:r>
              <w:t>Outil OCR</w:t>
            </w:r>
            <w:r>
              <w:fldChar w:fldCharType="begin"/>
            </w:r>
            <w:r>
              <w:instrText xml:space="preserve"> XE "</w:instrText>
            </w:r>
            <w:r w:rsidRPr="003E594E">
              <w:instrText>OCR:Optical Character Recognition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FB796F" w14:paraId="18AEBF2F" w14:textId="77777777" w:rsidTr="002654BC">
        <w:tc>
          <w:tcPr>
            <w:tcW w:w="2547" w:type="dxa"/>
            <w:vAlign w:val="center"/>
          </w:tcPr>
          <w:p w14:paraId="703D6B20" w14:textId="45B44151" w:rsidR="00FB796F" w:rsidRPr="002654BC" w:rsidRDefault="006E7DF8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CAC</w:t>
            </w:r>
          </w:p>
        </w:tc>
        <w:tc>
          <w:tcPr>
            <w:tcW w:w="3260" w:type="dxa"/>
          </w:tcPr>
          <w:p w14:paraId="533F443C" w14:textId="77777777" w:rsidR="00FB796F" w:rsidRDefault="000D7939" w:rsidP="005E5374">
            <w:r>
              <w:t>P</w:t>
            </w:r>
            <w:r w:rsidR="0052191B">
              <w:t>ACK PE</w:t>
            </w:r>
          </w:p>
          <w:p w14:paraId="7F4394DF" w14:textId="12575AE0" w:rsidR="0052191B" w:rsidRDefault="0052191B" w:rsidP="005E5374">
            <w:r>
              <w:t>PACK PREVENTION</w:t>
            </w:r>
          </w:p>
        </w:tc>
        <w:tc>
          <w:tcPr>
            <w:tcW w:w="3255" w:type="dxa"/>
          </w:tcPr>
          <w:p w14:paraId="5EB31EBA" w14:textId="682C6E63" w:rsidR="00FB796F" w:rsidRDefault="006E7DF8" w:rsidP="005E5374">
            <w:r>
              <w:t>Rapport de commissariat aux comptes</w:t>
            </w:r>
          </w:p>
        </w:tc>
      </w:tr>
      <w:tr w:rsidR="006E7DF8" w14:paraId="1BF86960" w14:textId="77777777" w:rsidTr="002654BC">
        <w:tc>
          <w:tcPr>
            <w:tcW w:w="2547" w:type="dxa"/>
            <w:vAlign w:val="center"/>
          </w:tcPr>
          <w:p w14:paraId="66CCB1A8" w14:textId="4A2043E2" w:rsidR="006E7DF8" w:rsidRPr="002654BC" w:rsidRDefault="00A23AE8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Juridique</w:t>
            </w:r>
          </w:p>
        </w:tc>
        <w:tc>
          <w:tcPr>
            <w:tcW w:w="3260" w:type="dxa"/>
          </w:tcPr>
          <w:p w14:paraId="55C85704" w14:textId="1D027C2D" w:rsidR="006E7DF8" w:rsidRDefault="00AB1C11" w:rsidP="005E5374">
            <w:r>
              <w:t>POLYACTES</w:t>
            </w:r>
          </w:p>
        </w:tc>
        <w:tc>
          <w:tcPr>
            <w:tcW w:w="3255" w:type="dxa"/>
          </w:tcPr>
          <w:p w14:paraId="01BF1E42" w14:textId="07A28351" w:rsidR="006E7DF8" w:rsidRDefault="00A23AE8" w:rsidP="005E5374">
            <w:r>
              <w:t xml:space="preserve">Veille </w:t>
            </w:r>
            <w:r w:rsidR="00B91DFD">
              <w:t>et établissement des actes</w:t>
            </w:r>
          </w:p>
        </w:tc>
      </w:tr>
      <w:tr w:rsidR="001011D6" w14:paraId="321078A7" w14:textId="77777777" w:rsidTr="002654BC">
        <w:tc>
          <w:tcPr>
            <w:tcW w:w="2547" w:type="dxa"/>
            <w:vAlign w:val="center"/>
          </w:tcPr>
          <w:p w14:paraId="41AF412D" w14:textId="1F9F0A80" w:rsidR="001011D6" w:rsidRPr="002654BC" w:rsidRDefault="001011D6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Social et RH</w:t>
            </w:r>
          </w:p>
        </w:tc>
        <w:tc>
          <w:tcPr>
            <w:tcW w:w="3260" w:type="dxa"/>
          </w:tcPr>
          <w:p w14:paraId="7B6435DC" w14:textId="63E3A7BF" w:rsidR="001011D6" w:rsidRDefault="001011D6" w:rsidP="005E5374">
            <w:r>
              <w:t>ISA</w:t>
            </w:r>
            <w:r w:rsidR="003F149E">
              <w:t>PAYE CONNECT</w:t>
            </w:r>
          </w:p>
        </w:tc>
        <w:tc>
          <w:tcPr>
            <w:tcW w:w="3255" w:type="dxa"/>
          </w:tcPr>
          <w:p w14:paraId="4E7322F2" w14:textId="552D898F" w:rsidR="001011D6" w:rsidRDefault="003F149E" w:rsidP="005E5374">
            <w:r>
              <w:t>Établissement des bulletins et déclarations sociales</w:t>
            </w:r>
          </w:p>
        </w:tc>
      </w:tr>
      <w:tr w:rsidR="00293FFA" w14:paraId="7A0A37C7" w14:textId="77777777" w:rsidTr="002654BC">
        <w:tc>
          <w:tcPr>
            <w:tcW w:w="2547" w:type="dxa"/>
            <w:vMerge w:val="restart"/>
            <w:vAlign w:val="center"/>
          </w:tcPr>
          <w:p w14:paraId="2F13096D" w14:textId="77777777" w:rsidR="00293FFA" w:rsidRPr="002654BC" w:rsidRDefault="00293FFA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Bureautique/Support</w:t>
            </w:r>
          </w:p>
          <w:p w14:paraId="6EB7B675" w14:textId="3EF97A9E" w:rsidR="00694A77" w:rsidRPr="002654BC" w:rsidRDefault="00694A77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Documentation</w:t>
            </w:r>
          </w:p>
        </w:tc>
        <w:tc>
          <w:tcPr>
            <w:tcW w:w="3260" w:type="dxa"/>
          </w:tcPr>
          <w:p w14:paraId="18DF873D" w14:textId="1B10AA58" w:rsidR="00293FFA" w:rsidRDefault="00293FFA" w:rsidP="005E5374">
            <w:r>
              <w:t>PACK OFFICE</w:t>
            </w:r>
          </w:p>
        </w:tc>
        <w:tc>
          <w:tcPr>
            <w:tcW w:w="3255" w:type="dxa"/>
          </w:tcPr>
          <w:p w14:paraId="5253F5D1" w14:textId="7E834E1F" w:rsidR="00293FFA" w:rsidRDefault="00293FFA" w:rsidP="005E5374">
            <w:r>
              <w:t>Bureautique</w:t>
            </w:r>
          </w:p>
        </w:tc>
      </w:tr>
      <w:tr w:rsidR="00293FFA" w14:paraId="26B10E38" w14:textId="77777777" w:rsidTr="00063F3D">
        <w:tc>
          <w:tcPr>
            <w:tcW w:w="2547" w:type="dxa"/>
            <w:vMerge/>
          </w:tcPr>
          <w:p w14:paraId="3AE7663A" w14:textId="77777777" w:rsidR="00293FFA" w:rsidRDefault="00293FFA" w:rsidP="005E5374"/>
        </w:tc>
        <w:tc>
          <w:tcPr>
            <w:tcW w:w="3260" w:type="dxa"/>
          </w:tcPr>
          <w:p w14:paraId="5A499277" w14:textId="74ABF205" w:rsidR="00293FFA" w:rsidRDefault="00293FFA" w:rsidP="005E5374">
            <w:r>
              <w:t>ISAGI</w:t>
            </w:r>
          </w:p>
        </w:tc>
        <w:tc>
          <w:tcPr>
            <w:tcW w:w="3255" w:type="dxa"/>
          </w:tcPr>
          <w:p w14:paraId="5384BF70" w14:textId="4D04897C" w:rsidR="00293FFA" w:rsidRDefault="00293FFA" w:rsidP="005E5374">
            <w:r>
              <w:t>Gestion interne base client, gestion des temps</w:t>
            </w:r>
          </w:p>
        </w:tc>
      </w:tr>
      <w:tr w:rsidR="00293FFA" w14:paraId="21C0CB96" w14:textId="77777777" w:rsidTr="00063F3D">
        <w:tc>
          <w:tcPr>
            <w:tcW w:w="2547" w:type="dxa"/>
            <w:vMerge/>
          </w:tcPr>
          <w:p w14:paraId="7F5D0A17" w14:textId="77777777" w:rsidR="00293FFA" w:rsidRDefault="00293FFA" w:rsidP="005E5374"/>
        </w:tc>
        <w:tc>
          <w:tcPr>
            <w:tcW w:w="3260" w:type="dxa"/>
          </w:tcPr>
          <w:p w14:paraId="2F5914DC" w14:textId="661200EF" w:rsidR="00293FFA" w:rsidRDefault="00293FFA" w:rsidP="005E5374">
            <w:r>
              <w:t>SVP</w:t>
            </w:r>
          </w:p>
        </w:tc>
        <w:tc>
          <w:tcPr>
            <w:tcW w:w="3255" w:type="dxa"/>
          </w:tcPr>
          <w:p w14:paraId="0782032F" w14:textId="402A88EA" w:rsidR="00293FFA" w:rsidRDefault="00293FFA" w:rsidP="003E0C1C">
            <w:pPr>
              <w:keepNext/>
            </w:pPr>
            <w:r>
              <w:t>Base documentaire</w:t>
            </w:r>
          </w:p>
        </w:tc>
      </w:tr>
    </w:tbl>
    <w:p w14:paraId="1F6FF853" w14:textId="5B3A2C71" w:rsidR="003E0C1C" w:rsidRDefault="003E0C1C">
      <w:pPr>
        <w:pStyle w:val="Lgende"/>
      </w:pPr>
      <w:bookmarkStart w:id="16" w:name="_Toc235091850"/>
      <w:r>
        <w:t xml:space="preserve">Figure </w:t>
      </w:r>
      <w:fldSimple w:instr=" SEQ Figure \* ARABIC ">
        <w:r w:rsidR="00796D7A">
          <w:rPr>
            <w:noProof/>
          </w:rPr>
          <w:t>1</w:t>
        </w:r>
      </w:fldSimple>
      <w:r>
        <w:t xml:space="preserve"> - Tableau des outils et applications informatiques</w:t>
      </w:r>
      <w:bookmarkEnd w:id="16"/>
    </w:p>
    <w:p w14:paraId="2CFBAD73" w14:textId="77777777" w:rsidR="00EB1B8F" w:rsidRDefault="00EB1B8F" w:rsidP="009303E5">
      <w:pPr>
        <w:pStyle w:val="tableaufigure"/>
      </w:pPr>
    </w:p>
    <w:p w14:paraId="04E07642" w14:textId="77777777" w:rsidR="00293FFA" w:rsidRDefault="00293FFA">
      <w:pPr>
        <w:spacing w:after="160" w:line="259" w:lineRule="auto"/>
        <w:jc w:val="left"/>
      </w:pPr>
      <w:r>
        <w:br w:type="page"/>
      </w:r>
    </w:p>
    <w:p w14:paraId="6DD88E31" w14:textId="77777777" w:rsidR="005E5374" w:rsidRPr="005E5374" w:rsidRDefault="005E5374" w:rsidP="005E5374"/>
    <w:p w14:paraId="26070760" w14:textId="154F6F98" w:rsidR="00D213BB" w:rsidRDefault="00D53336" w:rsidP="00D53336">
      <w:pPr>
        <w:pStyle w:val="Titre3"/>
        <w:numPr>
          <w:ilvl w:val="0"/>
          <w:numId w:val="33"/>
        </w:numPr>
      </w:pPr>
      <w:bookmarkStart w:id="17" w:name="_Toc235022758"/>
      <w:r>
        <w:t>Missions effectuées</w:t>
      </w:r>
      <w:bookmarkEnd w:id="17"/>
    </w:p>
    <w:p w14:paraId="645F3A8F" w14:textId="77777777" w:rsidR="00293FFA" w:rsidRDefault="00293FFA" w:rsidP="00293FFA"/>
    <w:p w14:paraId="70CAC006" w14:textId="52C48391" w:rsidR="00293FFA" w:rsidRDefault="00A27D76" w:rsidP="00293FFA">
      <w:r>
        <w:t xml:space="preserve">A mon arrivée au sein du cabinet, en 2023, </w:t>
      </w:r>
      <w:r w:rsidR="001000B9">
        <w:t xml:space="preserve">j’ai eu pour mission </w:t>
      </w:r>
      <w:r w:rsidR="00B04F8E">
        <w:t xml:space="preserve">première de travailler en collaboration avec l’expert-comptable fondateur, </w:t>
      </w:r>
      <w:r w:rsidR="00BB6BAF">
        <w:t>afin de mener à bien un projet de développement précis : l’ouverture d’un nouveau bureau</w:t>
      </w:r>
      <w:r w:rsidR="007E6F2E">
        <w:t xml:space="preserve"> sur la comm</w:t>
      </w:r>
      <w:r w:rsidR="000B65D3">
        <w:t xml:space="preserve">une de Sézanne, afin de renforcer l’implantation géographique du cabinet </w:t>
      </w:r>
      <w:r w:rsidR="00F25B40">
        <w:t>et tisser un réseau de bureaux à moins de 40 kilomètres les uns des autres</w:t>
      </w:r>
      <w:r w:rsidR="00DE408F">
        <w:t>,</w:t>
      </w:r>
      <w:r w:rsidR="00BB6BAF">
        <w:t xml:space="preserve"> </w:t>
      </w:r>
      <w:r w:rsidR="00035BFC">
        <w:t>et le développement commercial</w:t>
      </w:r>
      <w:r w:rsidR="00B57061">
        <w:t>,</w:t>
      </w:r>
      <w:r w:rsidR="00035BFC">
        <w:t xml:space="preserve"> notamment sur le secteur d’activité </w:t>
      </w:r>
      <w:r w:rsidR="006075DC">
        <w:t>agricole</w:t>
      </w:r>
      <w:r w:rsidR="009776D7">
        <w:t xml:space="preserve">, </w:t>
      </w:r>
      <w:r w:rsidR="00C3489F">
        <w:t>secteur sur lequel le cabinet était peu présent</w:t>
      </w:r>
      <w:r w:rsidR="006075DC">
        <w:t>.</w:t>
      </w:r>
    </w:p>
    <w:p w14:paraId="214D4865" w14:textId="1750DEA9" w:rsidR="006075DC" w:rsidRDefault="006075DC" w:rsidP="00293FFA">
      <w:r>
        <w:t xml:space="preserve">Nous avons pour cela établi un plan d’action structuré </w:t>
      </w:r>
      <w:r w:rsidR="008E481E">
        <w:t xml:space="preserve">comprenant la recherche de locaux disponibles, leur acquisition et leur financement, </w:t>
      </w:r>
      <w:r w:rsidR="00C10ABE">
        <w:t>la programmation d’un plan de travaux afin de réhabiliter un bien immobilier à usage d’habitation en des locaux professionnels</w:t>
      </w:r>
      <w:r w:rsidR="00BC4830">
        <w:t>.</w:t>
      </w:r>
    </w:p>
    <w:p w14:paraId="43B39CC0" w14:textId="3BC31392" w:rsidR="00BC4830" w:rsidRDefault="00BC4830" w:rsidP="00293FFA"/>
    <w:p w14:paraId="3B8512D3" w14:textId="32DDA3FC" w:rsidR="00BC4830" w:rsidRDefault="00BC4830" w:rsidP="00293FFA">
      <w:r>
        <w:t xml:space="preserve">Dans un deuxième temps, il </w:t>
      </w:r>
      <w:r w:rsidR="007E6F2E">
        <w:t>nous a fallu planifier et poser des objectifs concernant le développement commercial</w:t>
      </w:r>
      <w:r w:rsidR="006B6725">
        <w:t xml:space="preserve"> ciblé sur une clientèle agricole.</w:t>
      </w:r>
    </w:p>
    <w:p w14:paraId="2DBE506C" w14:textId="58E1575F" w:rsidR="006B6725" w:rsidRDefault="000131ED" w:rsidP="00293FFA">
      <w:r>
        <w:t xml:space="preserve">En se basant sur nos compétences mutuelles en </w:t>
      </w:r>
      <w:r w:rsidR="00A756AE">
        <w:t xml:space="preserve">développement commercial, et sur mes compétences techniques en matière de gestion de dossiers dans le domaine agricole, </w:t>
      </w:r>
      <w:r w:rsidR="00AE5A13">
        <w:t>nous avons tenu nos objectifs de développement. Il nous a fallu également planifi</w:t>
      </w:r>
      <w:r w:rsidR="00F524FD">
        <w:t>er</w:t>
      </w:r>
      <w:r w:rsidR="00AE5A13">
        <w:t xml:space="preserve"> </w:t>
      </w:r>
      <w:r w:rsidR="004D4C6D">
        <w:t xml:space="preserve">cette croissance d’activité : investissement en postes de travail, </w:t>
      </w:r>
      <w:r w:rsidR="00990950">
        <w:t xml:space="preserve">recrutement et/ou formation des collaborateurs déjà présents, </w:t>
      </w:r>
      <w:r w:rsidR="00F524FD">
        <w:t>réseautage</w:t>
      </w:r>
      <w:r w:rsidR="005E27BB">
        <w:t xml:space="preserve"> dans </w:t>
      </w:r>
      <w:r w:rsidR="000C4B3F">
        <w:t>certaines instances et commissions professionnelles particulières au monde céréalier.</w:t>
      </w:r>
    </w:p>
    <w:p w14:paraId="08749A56" w14:textId="77777777" w:rsidR="000C4B3F" w:rsidRDefault="000C4B3F" w:rsidP="00293FFA"/>
    <w:p w14:paraId="5FB483FA" w14:textId="5A64AFEC" w:rsidR="00977AAA" w:rsidRDefault="002F293C" w:rsidP="00293FFA">
      <w:r>
        <w:t xml:space="preserve">Par la suite, j’ai </w:t>
      </w:r>
      <w:r w:rsidR="009A6C5E">
        <w:t>eu pour mission de manager ce nouveau bureau comprenant ces nouveaux collaborateurs et ces nouveaux clients</w:t>
      </w:r>
      <w:r w:rsidR="00EC5B02">
        <w:t xml:space="preserve">. </w:t>
      </w:r>
      <w:r w:rsidR="00693003">
        <w:t>De la tenue à l’établissement des bilans, en passant par des missions de conseils</w:t>
      </w:r>
      <w:r w:rsidR="002B4502">
        <w:t xml:space="preserve">, qu’ils soient économiques ou juridiques, </w:t>
      </w:r>
      <w:r w:rsidR="00AB3B70">
        <w:t xml:space="preserve">nous avons progressivement </w:t>
      </w:r>
      <w:r w:rsidR="00263B93">
        <w:t>installé une relation de confiance auprès de cette nouvelle clientèle</w:t>
      </w:r>
      <w:r w:rsidR="000B0AEB">
        <w:t xml:space="preserve"> dans un secteur que je </w:t>
      </w:r>
      <w:r w:rsidR="003B1280">
        <w:t xml:space="preserve">pratique depuis plus de dix ans. Par conséquent, les </w:t>
      </w:r>
      <w:r w:rsidR="00977AAA">
        <w:t xml:space="preserve">mêmes problématiques reviennent à l’ordre du jour des divers </w:t>
      </w:r>
      <w:r w:rsidR="006527A7">
        <w:t>rendez-vous</w:t>
      </w:r>
      <w:r w:rsidR="00977AAA">
        <w:t>.</w:t>
      </w:r>
    </w:p>
    <w:p w14:paraId="3261CD4D" w14:textId="77777777" w:rsidR="00977AAA" w:rsidRDefault="00977AAA">
      <w:pPr>
        <w:spacing w:after="160" w:line="259" w:lineRule="auto"/>
        <w:jc w:val="left"/>
      </w:pPr>
      <w:r>
        <w:br w:type="page"/>
      </w:r>
    </w:p>
    <w:p w14:paraId="3E392FE8" w14:textId="77777777" w:rsidR="000C4B3F" w:rsidRPr="00293FFA" w:rsidRDefault="000C4B3F" w:rsidP="00293FFA"/>
    <w:p w14:paraId="26377E4B" w14:textId="788B8EE8" w:rsidR="002654DB" w:rsidRDefault="002654DB" w:rsidP="00D53336">
      <w:pPr>
        <w:pStyle w:val="Titre3"/>
        <w:numPr>
          <w:ilvl w:val="0"/>
          <w:numId w:val="33"/>
        </w:numPr>
      </w:pPr>
      <w:bookmarkStart w:id="18" w:name="_Toc235022759"/>
      <w:r>
        <w:t>Choix du sujet</w:t>
      </w:r>
      <w:bookmarkEnd w:id="18"/>
    </w:p>
    <w:p w14:paraId="40E9C8D2" w14:textId="77777777" w:rsidR="006527A7" w:rsidRDefault="006527A7" w:rsidP="006527A7"/>
    <w:p w14:paraId="546E4E1A" w14:textId="1E99389E" w:rsidR="006527A7" w:rsidRDefault="00CD0784" w:rsidP="006527A7">
      <w:r>
        <w:t xml:space="preserve">Au cours de mon expérience professionnelle, passée et actuelle, </w:t>
      </w:r>
      <w:r w:rsidR="00426C9C">
        <w:t xml:space="preserve">il m’a très fréquemment été amené à réfléchir sur la rentabilité </w:t>
      </w:r>
      <w:r w:rsidR="00BE1AC3">
        <w:t xml:space="preserve">d’une exploitation agricole, voire à la rentabilité analytique de tel ou tel « atelier » de production </w:t>
      </w:r>
      <w:r w:rsidR="00F866A2">
        <w:t>(culture par rapport à une autre, élevage, rentabilité d’un investissement etc.)</w:t>
      </w:r>
      <w:r w:rsidR="0051443E">
        <w:t>.</w:t>
      </w:r>
    </w:p>
    <w:p w14:paraId="175108A8" w14:textId="77777777" w:rsidR="0089549C" w:rsidRDefault="00A15C58" w:rsidP="006527A7">
      <w:r>
        <w:t xml:space="preserve">Pour cela, </w:t>
      </w:r>
      <w:r w:rsidR="003667B3">
        <w:t>il s’agit pour nous de mettre en place les principes généraux du contrôle de gestion</w:t>
      </w:r>
      <w:r w:rsidR="00705FE4">
        <w:t xml:space="preserve"> : planification de la production, moyens à </w:t>
      </w:r>
      <w:r w:rsidR="005D2F6B">
        <w:t>allouer, charges variables, charges fixes, calcul de marge brute</w:t>
      </w:r>
      <w:r w:rsidR="0089549C">
        <w:t>.</w:t>
      </w:r>
    </w:p>
    <w:p w14:paraId="61C6F9A4" w14:textId="2572C6BA" w:rsidR="00483044" w:rsidRDefault="0089549C" w:rsidP="006527A7">
      <w:r>
        <w:t xml:space="preserve">Mais plusieurs interrogations </w:t>
      </w:r>
      <w:r w:rsidR="00483044">
        <w:t>persistent, qui sont propres au secteur d’activité agricole</w:t>
      </w:r>
      <w:r w:rsidR="00CD399A">
        <w:t xml:space="preserve">, </w:t>
      </w:r>
      <w:r w:rsidR="006D5D22">
        <w:t>parmi lesquelles nous pourrions poser ci-dessous</w:t>
      </w:r>
      <w:r w:rsidR="00483044">
        <w:t> :</w:t>
      </w:r>
    </w:p>
    <w:p w14:paraId="5FA403DA" w14:textId="77777777" w:rsidR="004A76E2" w:rsidRDefault="004A76E2" w:rsidP="00483044">
      <w:pPr>
        <w:pStyle w:val="Paragraphedeliste"/>
        <w:numPr>
          <w:ilvl w:val="0"/>
          <w:numId w:val="34"/>
        </w:numPr>
      </w:pPr>
      <w:r>
        <w:t>Comment planifier une production qui est régie par des facteurs naturels et/ou climatiques ?</w:t>
      </w:r>
    </w:p>
    <w:p w14:paraId="499EA64B" w14:textId="77777777" w:rsidR="00757C3E" w:rsidRDefault="00757C3E" w:rsidP="00483044">
      <w:pPr>
        <w:pStyle w:val="Paragraphedeliste"/>
        <w:numPr>
          <w:ilvl w:val="0"/>
          <w:numId w:val="34"/>
        </w:numPr>
      </w:pPr>
      <w:r>
        <w:t>Comment valoriser cette production lorsque l’exploitant n’a que peu de leviers et de visibilité sur le prix de vente final de sa production ?</w:t>
      </w:r>
    </w:p>
    <w:p w14:paraId="742BCB4D" w14:textId="60DC279F" w:rsidR="00A15C58" w:rsidRDefault="00A15C58" w:rsidP="00B30823"/>
    <w:p w14:paraId="3F171D9D" w14:textId="0003E00C" w:rsidR="00B30823" w:rsidRDefault="00B30823" w:rsidP="00B30823">
      <w:r>
        <w:t xml:space="preserve">De plus, </w:t>
      </w:r>
      <w:r w:rsidR="008246A0">
        <w:t xml:space="preserve">comme dans tout secteur d’activité, des données de contrôle de gestion doivent pouvoir être fournies </w:t>
      </w:r>
      <w:r w:rsidR="00822655">
        <w:t xml:space="preserve">au professionnel du chiffre afin d’en extraire des </w:t>
      </w:r>
      <w:r w:rsidR="005F31AC">
        <w:t>hypothèses de travail</w:t>
      </w:r>
      <w:r w:rsidR="009007F4">
        <w:t xml:space="preserve"> : </w:t>
      </w:r>
      <w:r w:rsidR="005B422E">
        <w:t>quelle consommation d’intrants sur quel atelier</w:t>
      </w:r>
      <w:r w:rsidR="005C2998">
        <w:t xml:space="preserve"> ? quelle partie de l’amortissement d’un tracteur </w:t>
      </w:r>
      <w:r w:rsidR="00354F99">
        <w:t>est une charge de production et quelle partie correspond à du confort de travail ?</w:t>
      </w:r>
      <w:r w:rsidR="005D50B5">
        <w:t xml:space="preserve"> etc.</w:t>
      </w:r>
    </w:p>
    <w:p w14:paraId="1711B6C5" w14:textId="4A7D2E31" w:rsidR="005D50B5" w:rsidRDefault="005D50B5" w:rsidP="00B30823">
      <w:r>
        <w:t xml:space="preserve">Ces données sont souvent incomplètes voire difficiles à extraire, car peu d’exploitations </w:t>
      </w:r>
      <w:r w:rsidR="00985807">
        <w:t>sont équipées d’un système informatisé et uniformisé pour la gestion de leurs charges.</w:t>
      </w:r>
    </w:p>
    <w:p w14:paraId="41F648D7" w14:textId="77777777" w:rsidR="0009604E" w:rsidRDefault="0009604E" w:rsidP="00B30823"/>
    <w:p w14:paraId="7FE1F2FD" w14:textId="7C2FB98D" w:rsidR="0009604E" w:rsidRDefault="0009604E" w:rsidP="00B30823">
      <w:r>
        <w:t xml:space="preserve">Tout cela m’amène </w:t>
      </w:r>
      <w:r w:rsidR="003762BB">
        <w:t xml:space="preserve">à </w:t>
      </w:r>
      <w:r w:rsidR="0047650B">
        <w:t xml:space="preserve">m’interroger sur l’importance </w:t>
      </w:r>
      <w:r w:rsidR="004315DE">
        <w:t>du contrôle de gestion dans une exploitation céréalière,</w:t>
      </w:r>
      <w:r w:rsidR="003762BB">
        <w:t xml:space="preserve"> </w:t>
      </w:r>
      <w:r w:rsidR="004315DE">
        <w:t>afin de</w:t>
      </w:r>
      <w:r w:rsidR="003762BB">
        <w:t xml:space="preserve"> satisfaire </w:t>
      </w:r>
      <w:r w:rsidR="00FB59EA">
        <w:t>l’attente de</w:t>
      </w:r>
      <w:r w:rsidR="004315DE">
        <w:t>s</w:t>
      </w:r>
      <w:r w:rsidR="00FB59EA">
        <w:t xml:space="preserve"> clients</w:t>
      </w:r>
      <w:r w:rsidR="00E27E85">
        <w:t> ; et quel</w:t>
      </w:r>
      <w:r w:rsidR="0054652F">
        <w:t>les en sont les opportunités et les freins ?</w:t>
      </w:r>
    </w:p>
    <w:p w14:paraId="2BAB174E" w14:textId="77777777" w:rsidR="00B30823" w:rsidRPr="006527A7" w:rsidRDefault="00B30823" w:rsidP="00B30823"/>
    <w:p w14:paraId="4AE5F2D6" w14:textId="72A1D774" w:rsidR="002F6EE6" w:rsidRDefault="002F6EE6">
      <w:r>
        <w:br w:type="page"/>
      </w:r>
    </w:p>
    <w:p w14:paraId="5F41105C" w14:textId="3FD82A36" w:rsidR="00E91B96" w:rsidRPr="003B17D2" w:rsidRDefault="008D2DAD" w:rsidP="003B17D2">
      <w:pPr>
        <w:pStyle w:val="Titre1"/>
      </w:pPr>
      <w:bookmarkStart w:id="19" w:name="_Toc235022760"/>
      <w:r>
        <w:lastRenderedPageBreak/>
        <w:t>PARTIE 2 : MÉMOIRE DE RECHERCHE</w:t>
      </w:r>
      <w:bookmarkEnd w:id="19"/>
    </w:p>
    <w:p w14:paraId="2EE0B4B7" w14:textId="77777777" w:rsidR="00E91B96" w:rsidRDefault="00E91B96" w:rsidP="00E91B96">
      <w:pPr>
        <w:rPr>
          <w:szCs w:val="24"/>
        </w:rPr>
      </w:pPr>
    </w:p>
    <w:p w14:paraId="3AD02D16" w14:textId="76583FC3" w:rsidR="00063D38" w:rsidRDefault="00063D38" w:rsidP="00063D38">
      <w:pPr>
        <w:pStyle w:val="Titre1"/>
      </w:pPr>
      <w:bookmarkStart w:id="20" w:name="_Toc235022761"/>
      <w:r>
        <w:t>INTRODUCTION</w:t>
      </w:r>
      <w:bookmarkEnd w:id="20"/>
    </w:p>
    <w:p w14:paraId="4D57A9D2" w14:textId="77777777" w:rsidR="00063D38" w:rsidRDefault="00063D38" w:rsidP="00063D38"/>
    <w:p w14:paraId="4BCCC098" w14:textId="0282C391" w:rsidR="00FD50BA" w:rsidRDefault="009C29D7" w:rsidP="00BD4972">
      <w:r w:rsidRPr="009C29D7">
        <w:t>Le secteur des grandes cultures occupe une place centrale dans l’agriculture française, tant par les surfaces exploitées que par son rôle dans l’approvisionnement des filières agroalimentaires.</w:t>
      </w:r>
      <w:r w:rsidR="00FD50BA">
        <w:t xml:space="preserve"> </w:t>
      </w:r>
      <w:r w:rsidR="00BA4023">
        <w:t xml:space="preserve">Cela est encore plus vrai pour notre département de la Marne, </w:t>
      </w:r>
      <w:r w:rsidR="00F1153F">
        <w:t>puisqu’</w:t>
      </w:r>
      <w:r w:rsidR="00BA4023">
        <w:t>au dernier recensement agricole</w:t>
      </w:r>
      <w:r w:rsidR="00081CC6">
        <w:t xml:space="preserve"> de 2020</w:t>
      </w:r>
      <w:r w:rsidR="00BA4023">
        <w:t xml:space="preserve">, réalisé par </w:t>
      </w:r>
      <w:r w:rsidR="002E71F8">
        <w:t>AGRESTE</w:t>
      </w:r>
      <w:r w:rsidR="00D8325A">
        <w:t xml:space="preserve"> </w:t>
      </w:r>
      <w:r w:rsidR="00D8325A" w:rsidRPr="00123DD9">
        <w:t>(Annexe 1)</w:t>
      </w:r>
      <w:r w:rsidR="002E71F8">
        <w:t xml:space="preserve">, l’organisme public de statistiques </w:t>
      </w:r>
      <w:r w:rsidR="006715C5">
        <w:t>dépendant du Ministère de l’Agriculture, les données sont les suivantes :</w:t>
      </w:r>
    </w:p>
    <w:p w14:paraId="71CE18B3" w14:textId="5BA057FC" w:rsidR="006715C5" w:rsidRDefault="00A43119" w:rsidP="006715C5">
      <w:pPr>
        <w:pStyle w:val="Paragraphedeliste"/>
        <w:numPr>
          <w:ilvl w:val="0"/>
          <w:numId w:val="4"/>
        </w:numPr>
      </w:pPr>
      <w:r>
        <w:t>553 000 hectares de SAU</w:t>
      </w:r>
      <w:r w:rsidR="001B0001">
        <w:t xml:space="preserve"> (Surface Agricole Utile)</w:t>
      </w:r>
      <w:r w:rsidR="00494D11">
        <w:t> ;</w:t>
      </w:r>
      <w:r w:rsidR="00971225">
        <w:fldChar w:fldCharType="begin"/>
      </w:r>
      <w:r w:rsidR="00971225">
        <w:instrText xml:space="preserve"> XE "</w:instrText>
      </w:r>
      <w:r w:rsidR="00971225" w:rsidRPr="00553E49">
        <w:instrText>SAU:Surface Agricole Utile</w:instrText>
      </w:r>
      <w:r w:rsidR="00971225">
        <w:instrText xml:space="preserve">" </w:instrText>
      </w:r>
      <w:r w:rsidR="00971225">
        <w:fldChar w:fldCharType="end"/>
      </w:r>
    </w:p>
    <w:p w14:paraId="5E00C8B6" w14:textId="3BC08A8F" w:rsidR="00A43119" w:rsidRDefault="00146FD7" w:rsidP="006715C5">
      <w:pPr>
        <w:pStyle w:val="Paragraphedeliste"/>
        <w:numPr>
          <w:ilvl w:val="0"/>
          <w:numId w:val="4"/>
        </w:numPr>
      </w:pPr>
      <w:r>
        <w:t xml:space="preserve">13 200 exploitations (dont </w:t>
      </w:r>
      <w:r w:rsidR="003840E8">
        <w:t>plus de 3 000 sont exclusivement des exploitations de grandes cultures)</w:t>
      </w:r>
      <w:r w:rsidR="00494D11">
        <w:t> ;</w:t>
      </w:r>
    </w:p>
    <w:p w14:paraId="2AD6D020" w14:textId="649055C8" w:rsidR="00384765" w:rsidRDefault="00384765" w:rsidP="006715C5">
      <w:pPr>
        <w:pStyle w:val="Paragraphedeliste"/>
        <w:numPr>
          <w:ilvl w:val="0"/>
          <w:numId w:val="4"/>
        </w:numPr>
      </w:pPr>
      <w:r>
        <w:t>Département comptabilisant le plus grand nombre d’exploitations</w:t>
      </w:r>
      <w:r w:rsidR="009D0904">
        <w:t xml:space="preserve"> de la Région Grand Est</w:t>
      </w:r>
      <w:r w:rsidR="00494D11">
        <w:t>.</w:t>
      </w:r>
    </w:p>
    <w:p w14:paraId="4A4E8DB9" w14:textId="425180F3" w:rsidR="00F852EF" w:rsidRDefault="009C29D7" w:rsidP="00BD4972">
      <w:r w:rsidRPr="009C29D7">
        <w:t xml:space="preserve"> Les exploitations céréalières évoluent cependant dans un environnement de plus en plus complexe, marqué par la volatilité des prix des matières premières, l’augmentation significative des charges de production</w:t>
      </w:r>
      <w:r w:rsidR="00C663B4">
        <w:t xml:space="preserve">, tant sur les </w:t>
      </w:r>
      <w:r w:rsidR="00F852EF">
        <w:t>charges d’intrants que sur les charges de mécanisation</w:t>
      </w:r>
      <w:r w:rsidRPr="009C29D7">
        <w:t>, les aléas climatiques récurrents et une réglementation croissante, notamment en matière environnementale.</w:t>
      </w:r>
    </w:p>
    <w:p w14:paraId="0A9DF5D2" w14:textId="77777777" w:rsidR="00D92578" w:rsidRDefault="001C387E" w:rsidP="00BD4972">
      <w:r>
        <w:t>A titre d’exemple sur la seule année 2025</w:t>
      </w:r>
      <w:r w:rsidR="00BC706D">
        <w:t>/2026</w:t>
      </w:r>
      <w:r>
        <w:t xml:space="preserve">, </w:t>
      </w:r>
      <w:r w:rsidR="00296C16">
        <w:t xml:space="preserve">le cours du blé </w:t>
      </w:r>
      <w:r w:rsidR="00BC706D">
        <w:t xml:space="preserve">Euronext rendu Rouen </w:t>
      </w:r>
      <w:r w:rsidR="003870FF">
        <w:t xml:space="preserve">a évolué d’une cotation de 230 € / tonne le 11 Février 2025, à une cotation </w:t>
      </w:r>
      <w:r w:rsidR="00472757">
        <w:t xml:space="preserve">de 189 € / tonne le 27 Février 2026 ; soit une baisse de </w:t>
      </w:r>
      <w:r w:rsidR="00181ACE">
        <w:t>presque 18% en un an.</w:t>
      </w:r>
      <w:r w:rsidR="00197A60">
        <w:t xml:space="preserve"> </w:t>
      </w:r>
    </w:p>
    <w:p w14:paraId="03178D5D" w14:textId="2E6598A6" w:rsidR="00B74B51" w:rsidRDefault="00197A60" w:rsidP="00BD4972">
      <w:r>
        <w:t xml:space="preserve">Dans le même temps, le cours de la solution azotée départ Rouen </w:t>
      </w:r>
      <w:r w:rsidR="00130A63">
        <w:t>a évolué d’une cotation de 295 € / tonne le 3</w:t>
      </w:r>
      <w:r w:rsidR="005135FF">
        <w:t>0 Janvier 2025, à une cotation de 376 € / tonne le 27 F</w:t>
      </w:r>
      <w:r w:rsidR="004C79C8">
        <w:t>évrier 2026 ; soit une hausse de 27</w:t>
      </w:r>
      <w:r w:rsidR="00675306">
        <w:t>% en un an</w:t>
      </w:r>
      <w:r w:rsidR="00BA06CC">
        <w:t xml:space="preserve">. (source </w:t>
      </w:r>
      <w:r w:rsidR="005B4356">
        <w:t>terre-net.fr)</w:t>
      </w:r>
    </w:p>
    <w:p w14:paraId="1CEC1026" w14:textId="47D39056" w:rsidR="00A31912" w:rsidRDefault="006A538C" w:rsidP="00BD4972">
      <w:r>
        <w:t>D’après les données de l’observatoire Grand Est agricole</w:t>
      </w:r>
      <w:r w:rsidR="00E4630A">
        <w:t xml:space="preserve"> d’Octobre 2024</w:t>
      </w:r>
      <w:r w:rsidR="00E63D89">
        <w:t xml:space="preserve"> </w:t>
      </w:r>
      <w:r w:rsidR="00E93B0E">
        <w:t>(</w:t>
      </w:r>
      <w:r w:rsidR="00E63D89">
        <w:t>Annexe 2</w:t>
      </w:r>
      <w:r w:rsidR="00E93B0E">
        <w:t>)</w:t>
      </w:r>
      <w:r>
        <w:t>, les rendements moyens</w:t>
      </w:r>
      <w:r w:rsidR="0020345D">
        <w:t xml:space="preserve"> de la récolte 2024</w:t>
      </w:r>
      <w:r>
        <w:t xml:space="preserve"> </w:t>
      </w:r>
      <w:r w:rsidR="0020345D">
        <w:t xml:space="preserve">des principales cultures céréalières dans la Marne sont inférieures </w:t>
      </w:r>
      <w:r w:rsidR="0028658A">
        <w:t xml:space="preserve">aux rendements moyens réalisés dans le même secteur géographique entre 2018 et 2023. </w:t>
      </w:r>
      <w:r w:rsidR="00831EBF">
        <w:t>Cette moisson moyenne a été principalement due aux conditions climatiques défavorables, notamment des excès pluviométriques en période de semis de printemps et un manque d’enso</w:t>
      </w:r>
      <w:r w:rsidR="00935283">
        <w:t>leillement.</w:t>
      </w:r>
    </w:p>
    <w:p w14:paraId="7A7CCEB6" w14:textId="2156D3BC" w:rsidR="00980174" w:rsidRDefault="009C29D7" w:rsidP="00BD4972">
      <w:r w:rsidRPr="009C29D7">
        <w:lastRenderedPageBreak/>
        <w:t>Dans ce contexte incertain, la maîtrise de la performance économique constitue un enjeu majeur pour la pérennité des exploitations.</w:t>
      </w:r>
    </w:p>
    <w:p w14:paraId="5C1B60A0" w14:textId="77777777" w:rsidR="009C29D7" w:rsidRPr="009C29D7" w:rsidRDefault="009C29D7" w:rsidP="00BD4972"/>
    <w:p w14:paraId="1E4A2559" w14:textId="65E86044" w:rsidR="008966CD" w:rsidRDefault="009C29D7" w:rsidP="00BD4972">
      <w:r w:rsidRPr="009C29D7">
        <w:t>Traditionnellement, les exploitants agricoles s’appuient principalement sur la comptabilité financière et fiscale pour suivre leurs résultats. Or, cette comptabilité, bien qu’indispensable</w:t>
      </w:r>
      <w:r w:rsidR="00944EA4">
        <w:t>, réglementaire et obligatoire</w:t>
      </w:r>
      <w:r w:rsidR="00376A6A">
        <w:t xml:space="preserve"> (même de manière simplifiée)</w:t>
      </w:r>
      <w:r w:rsidR="00944EA4">
        <w:t xml:space="preserve"> selon l</w:t>
      </w:r>
      <w:r w:rsidR="00B1451E">
        <w:t xml:space="preserve">’article </w:t>
      </w:r>
      <w:r w:rsidR="00376A6A">
        <w:t>74 du CGI (Code Général des Impôts)</w:t>
      </w:r>
      <w:r w:rsidRPr="009C29D7">
        <w:t>,</w:t>
      </w:r>
      <w:r w:rsidR="00087F74">
        <w:fldChar w:fldCharType="begin"/>
      </w:r>
      <w:r w:rsidR="00087F74">
        <w:instrText xml:space="preserve"> XE "</w:instrText>
      </w:r>
      <w:r w:rsidR="00087F74" w:rsidRPr="006D0FD8">
        <w:instrText>CGI:Code Général des Impôts</w:instrText>
      </w:r>
      <w:r w:rsidR="00087F74">
        <w:instrText xml:space="preserve">" </w:instrText>
      </w:r>
      <w:r w:rsidR="00087F74">
        <w:fldChar w:fldCharType="end"/>
      </w:r>
      <w:r w:rsidRPr="009C29D7">
        <w:t xml:space="preserve"> reste insuffisante pour piloter finement l’activité. Elle offre une vision globale a posteriori, sans toujours permettre d’analyser la rentabilité par culture, de comparer les performances ou d’anticiper les décisions stratégiques.</w:t>
      </w:r>
    </w:p>
    <w:p w14:paraId="21131C79" w14:textId="1823B0E7" w:rsidR="009C29D7" w:rsidRPr="009C29D7" w:rsidRDefault="009C29D7" w:rsidP="00BD4972">
      <w:r w:rsidRPr="009C29D7">
        <w:t xml:space="preserve">Les exploitations céréalières, </w:t>
      </w:r>
      <w:r w:rsidR="009F6857">
        <w:t>qui sont catégorisées</w:t>
      </w:r>
      <w:r w:rsidRPr="009C29D7">
        <w:t xml:space="preserve"> d</w:t>
      </w:r>
      <w:r w:rsidR="00AD7E74">
        <w:t>ans les</w:t>
      </w:r>
      <w:r w:rsidRPr="009C29D7">
        <w:t xml:space="preserve"> très petites entreprises, disposent encore rarement d’outils de contrôle de gestion structurés, alors même que leurs enjeux économiques sont comparables à ceux d’autres secteurs.</w:t>
      </w:r>
    </w:p>
    <w:p w14:paraId="3B64B23B" w14:textId="3F410105" w:rsidR="005A2586" w:rsidRDefault="009C29D7" w:rsidP="00BD4972">
      <w:r w:rsidRPr="009C29D7">
        <w:t>Le contrôle de gestion, défini comme un ensemble d’outils et de méthodes visant à améliorer la performance par le pilotage des coûts, des marges et des résultats, apparaît ainsi comme un levier essentiel pour accompagner les exploitants dans leur prise de décision.</w:t>
      </w:r>
    </w:p>
    <w:p w14:paraId="5CE3820F" w14:textId="77777777" w:rsidR="002F40A0" w:rsidRDefault="002F40A0" w:rsidP="00BD4972"/>
    <w:p w14:paraId="4218E4A1" w14:textId="0941B5F9" w:rsidR="009C29D7" w:rsidRDefault="009C29D7" w:rsidP="00BD4972">
      <w:r w:rsidRPr="009C29D7">
        <w:t>Toutefois, les outils classiques du contrôle de gestion, développés initialement pour des entreprises industrielles ou commerciales, doivent être adaptés aux spécificités du secteur agricole : cycles de production longs, forte dépendance aux rendements, diversité des cultures, poids des charges fixes et importance des aides publiques.</w:t>
      </w:r>
    </w:p>
    <w:p w14:paraId="3083E092" w14:textId="77777777" w:rsidR="00A06579" w:rsidRDefault="008B58AA" w:rsidP="00BD4972">
      <w:r>
        <w:t>L’ère du progrès technologique et de la digitalisation, a permis la création et l’é</w:t>
      </w:r>
      <w:r w:rsidR="00312F39">
        <w:t>mergence de nouveaux outils</w:t>
      </w:r>
      <w:r w:rsidR="006554B6">
        <w:t xml:space="preserve"> de pilotage</w:t>
      </w:r>
      <w:r w:rsidR="00312F39">
        <w:t xml:space="preserve"> à destination de ce secteur agricole</w:t>
      </w:r>
      <w:r w:rsidR="00A06579">
        <w:t>. Ceux-ci sont de plusieurs natures et ont des objectifs spécifiques :</w:t>
      </w:r>
    </w:p>
    <w:p w14:paraId="44C68E02" w14:textId="54438C5D" w:rsidR="00F52861" w:rsidRDefault="00FB6B96" w:rsidP="00A06579">
      <w:pPr>
        <w:pStyle w:val="Paragraphedeliste"/>
        <w:numPr>
          <w:ilvl w:val="0"/>
          <w:numId w:val="4"/>
        </w:numPr>
      </w:pPr>
      <w:r>
        <w:t xml:space="preserve">Les logiciels de traçabilité permettent de pouvoir saisir </w:t>
      </w:r>
      <w:r w:rsidR="0026138C">
        <w:t xml:space="preserve">les types et quantités d’engrais ou de </w:t>
      </w:r>
      <w:r w:rsidR="00F33440">
        <w:t>phytos (</w:t>
      </w:r>
      <w:r w:rsidR="0026138C">
        <w:t>produits phytosanitaires</w:t>
      </w:r>
      <w:r w:rsidR="0018278C">
        <w:fldChar w:fldCharType="begin"/>
      </w:r>
      <w:r w:rsidR="0018278C">
        <w:instrText xml:space="preserve"> XE "</w:instrText>
      </w:r>
      <w:r w:rsidR="0018278C" w:rsidRPr="00793B1E">
        <w:instrText>phytos:produits phytosanitaires</w:instrText>
      </w:r>
      <w:r w:rsidR="0018278C">
        <w:instrText xml:space="preserve">" </w:instrText>
      </w:r>
      <w:r w:rsidR="0018278C">
        <w:fldChar w:fldCharType="end"/>
      </w:r>
      <w:r w:rsidR="00F33440">
        <w:t>)</w:t>
      </w:r>
      <w:r w:rsidR="0026138C">
        <w:t xml:space="preserve"> </w:t>
      </w:r>
      <w:r w:rsidR="003C316F">
        <w:t xml:space="preserve">utilisés, parcelles par parcelles, et cultures par cultures. </w:t>
      </w:r>
      <w:r w:rsidR="00101720">
        <w:t xml:space="preserve">Au-delà de l’aspect du contrôle de gestion, ce type de tenue </w:t>
      </w:r>
      <w:r w:rsidR="007C146D">
        <w:t xml:space="preserve">(informatisée ou non) est une obligation réglementaire en cas de contrôle </w:t>
      </w:r>
      <w:r w:rsidR="00192F20">
        <w:t>de la DDT (Direction Départementale des Territoires</w:t>
      </w:r>
      <w:r w:rsidR="003F7A02">
        <w:fldChar w:fldCharType="begin"/>
      </w:r>
      <w:r w:rsidR="003F7A02">
        <w:instrText xml:space="preserve"> XE "</w:instrText>
      </w:r>
      <w:r w:rsidR="003F7A02" w:rsidRPr="00A375D8">
        <w:instrText>DDT:Direction Départementale des Territoires</w:instrText>
      </w:r>
      <w:r w:rsidR="003F7A02">
        <w:instrText xml:space="preserve">" </w:instrText>
      </w:r>
      <w:r w:rsidR="003F7A02">
        <w:fldChar w:fldCharType="end"/>
      </w:r>
      <w:r w:rsidR="00192F20">
        <w:t>).</w:t>
      </w:r>
      <w:r w:rsidR="008B58AA">
        <w:t xml:space="preserve"> </w:t>
      </w:r>
    </w:p>
    <w:p w14:paraId="30283A87" w14:textId="11E37845" w:rsidR="0097695E" w:rsidRPr="009C29D7" w:rsidRDefault="0097695E" w:rsidP="00A06579">
      <w:pPr>
        <w:pStyle w:val="Paragraphedeliste"/>
        <w:numPr>
          <w:ilvl w:val="0"/>
          <w:numId w:val="4"/>
        </w:numPr>
      </w:pPr>
      <w:r>
        <w:t xml:space="preserve">Les logiciels de </w:t>
      </w:r>
      <w:r w:rsidR="009461B4">
        <w:t xml:space="preserve">gestion culturale permettent de mettre en place </w:t>
      </w:r>
      <w:r w:rsidR="00287A69">
        <w:t xml:space="preserve">des outils de planification des assolements, de gérer les stocks de céréales, </w:t>
      </w:r>
      <w:r w:rsidR="007145CA">
        <w:t>de planifier les interventions mécaniques ou chimiques en fonction de l’état de développement de la plante, ou encore de son état sanitaire.</w:t>
      </w:r>
    </w:p>
    <w:p w14:paraId="4F0629BD" w14:textId="77777777" w:rsidR="00CD51AA" w:rsidRDefault="00CD51AA" w:rsidP="00BD4972"/>
    <w:p w14:paraId="4439B2DD" w14:textId="77777777" w:rsidR="00CD51AA" w:rsidRDefault="00CD51AA" w:rsidP="00BD4972"/>
    <w:p w14:paraId="43A7CA2E" w14:textId="5966B01C" w:rsidR="00CD51AA" w:rsidRDefault="00CD51AA" w:rsidP="00BD4972">
      <w:r>
        <w:lastRenderedPageBreak/>
        <w:t xml:space="preserve">Pour accentuer cela, le développement des technologies </w:t>
      </w:r>
      <w:r w:rsidR="00C24A53">
        <w:t>va</w:t>
      </w:r>
      <w:r w:rsidR="00165177">
        <w:t xml:space="preserve"> même encore plus loin, par l’analyse </w:t>
      </w:r>
      <w:r w:rsidR="00673470">
        <w:t xml:space="preserve">thermique des parcelles au moyen de drones professionnels, afin de pouvoir déterminer </w:t>
      </w:r>
      <w:r w:rsidR="001B3B5E">
        <w:t xml:space="preserve">par exemple, l’apport précis d’engrais ou de </w:t>
      </w:r>
      <w:r w:rsidR="007A12B9">
        <w:t>phytos à tel ou tel endroit de la parcelle.</w:t>
      </w:r>
    </w:p>
    <w:p w14:paraId="7A7276C1" w14:textId="0ECE30F9" w:rsidR="007A12B9" w:rsidRDefault="007A12B9" w:rsidP="00BD4972">
      <w:r>
        <w:t xml:space="preserve">En parallèle, </w:t>
      </w:r>
      <w:r w:rsidR="00BD6F23">
        <w:t>le matériel de mécanisation agricole devient de plus en plus technologique lui aussi</w:t>
      </w:r>
      <w:r w:rsidR="00E46795">
        <w:t>. GPS (Global Positio</w:t>
      </w:r>
      <w:r w:rsidR="00163CC9">
        <w:t>ning System)</w:t>
      </w:r>
      <w:r w:rsidR="00641D61">
        <w:fldChar w:fldCharType="begin"/>
      </w:r>
      <w:r w:rsidR="00641D61">
        <w:instrText xml:space="preserve"> XE "</w:instrText>
      </w:r>
      <w:r w:rsidR="00641D61" w:rsidRPr="00052274">
        <w:instrText>GPS:Global Positioning System</w:instrText>
      </w:r>
      <w:r w:rsidR="00641D61">
        <w:instrText xml:space="preserve">" </w:instrText>
      </w:r>
      <w:r w:rsidR="00641D61">
        <w:fldChar w:fldCharType="end"/>
      </w:r>
      <w:r w:rsidR="00E46795">
        <w:t xml:space="preserve"> intégrés</w:t>
      </w:r>
      <w:r w:rsidR="002340EE">
        <w:t xml:space="preserve">, coupures de tronçons ou </w:t>
      </w:r>
      <w:r w:rsidR="008A3EC5">
        <w:t>systèmes de pulvérisation intelligents sont des exemples parmi d’autres</w:t>
      </w:r>
      <w:r w:rsidR="00440A3B">
        <w:t xml:space="preserve"> et promettent de</w:t>
      </w:r>
      <w:r w:rsidR="00A61128">
        <w:t>s gains de productivité toujours plus optimisés.</w:t>
      </w:r>
    </w:p>
    <w:p w14:paraId="17AA80BE" w14:textId="77777777" w:rsidR="00540FE1" w:rsidRDefault="00540FE1" w:rsidP="00BD4972"/>
    <w:p w14:paraId="0A8E4117" w14:textId="75725E42" w:rsidR="00540FE1" w:rsidRDefault="006352D5" w:rsidP="00BD4972">
      <w:r>
        <w:t xml:space="preserve">Tous ces changements </w:t>
      </w:r>
      <w:r w:rsidR="0045389A">
        <w:t>interviennent dans un espace-temps relativement court, comme pour le reste de</w:t>
      </w:r>
      <w:r w:rsidR="00FB7361">
        <w:t xml:space="preserve"> notre société, le début </w:t>
      </w:r>
      <w:r w:rsidR="006B06A9">
        <w:t xml:space="preserve">du XXI e siècle </w:t>
      </w:r>
      <w:r w:rsidR="00324819">
        <w:t>a subi des changements majeurs suite à l’arrivée et l’émergence des nouvelles technologies du numérique</w:t>
      </w:r>
      <w:r w:rsidR="00E52F04">
        <w:t>.</w:t>
      </w:r>
    </w:p>
    <w:p w14:paraId="127EA8A0" w14:textId="77777777" w:rsidR="00CD51AA" w:rsidRDefault="00CD51AA" w:rsidP="00BD4972"/>
    <w:p w14:paraId="6A29EDED" w14:textId="44BF6D8D" w:rsidR="00196FF1" w:rsidRDefault="009C29D7" w:rsidP="00BD4972">
      <w:r w:rsidRPr="009C29D7">
        <w:t>C’est dans cette perspective que s’inscrit le présent mémoire, qui s’</w:t>
      </w:r>
      <w:r w:rsidR="00285F58" w:rsidRPr="009C29D7">
        <w:t>appuie</w:t>
      </w:r>
      <w:r w:rsidR="00285F58">
        <w:t>ra</w:t>
      </w:r>
      <w:r w:rsidRPr="009C29D7">
        <w:t xml:space="preserve"> sur l’étude d’une exploitation céréalière réelle de 150 hectares</w:t>
      </w:r>
      <w:r w:rsidR="009408DA">
        <w:t>, située dans le Sud Marnais</w:t>
      </w:r>
      <w:r w:rsidR="00B61F98">
        <w:t>, ou encore dans un territoire communément appelé « Champagne Crayeuse »</w:t>
      </w:r>
      <w:r w:rsidRPr="009C29D7">
        <w:t>.</w:t>
      </w:r>
    </w:p>
    <w:p w14:paraId="2585C034" w14:textId="79812308" w:rsidR="00CD62E2" w:rsidRDefault="009C29D7" w:rsidP="00BD4972">
      <w:r w:rsidRPr="009C29D7">
        <w:t>En 2025, cette exploitation cultivait principalement du blé tendre (40 hectares), de la betterave sucrière (30 hectares), de l’orge</w:t>
      </w:r>
      <w:r w:rsidR="00CD62E2">
        <w:t xml:space="preserve"> de printemps</w:t>
      </w:r>
      <w:r w:rsidRPr="009C29D7">
        <w:t xml:space="preserve"> (20 hectares) et du colza (10 hectares). L’exploitation dispose d’une comptabilité détaillée, permettant une analyse approfondie des charges et des produits par culture.</w:t>
      </w:r>
      <w:r w:rsidR="0060740C">
        <w:t xml:space="preserve"> </w:t>
      </w:r>
      <w:r w:rsidR="0060740C" w:rsidRPr="0060740C">
        <w:t>L’analyse est volontairement centrée sur une campagne agricole afin de garantir la cohérence des comparaisons économiques entre les différentes cultures.</w:t>
      </w:r>
    </w:p>
    <w:p w14:paraId="017C06EA" w14:textId="79755689" w:rsidR="009C29D7" w:rsidRDefault="009C29D7" w:rsidP="00BD4972">
      <w:r w:rsidRPr="009C29D7">
        <w:t>Malgré cette richesse d’informations, le pilotage économique repose essentiellement sur une approche globale, laissant peu de place à une analyse fine de la rentabilité par activité.</w:t>
      </w:r>
    </w:p>
    <w:p w14:paraId="084BDEB5" w14:textId="63A69934" w:rsidR="00196FF1" w:rsidRPr="009C29D7" w:rsidRDefault="00A84A79" w:rsidP="00A84A79">
      <w:pPr>
        <w:spacing w:after="160" w:line="259" w:lineRule="auto"/>
        <w:jc w:val="left"/>
      </w:pPr>
      <w:r>
        <w:br w:type="page"/>
      </w:r>
    </w:p>
    <w:p w14:paraId="398B087F" w14:textId="77777777" w:rsidR="006F0740" w:rsidRDefault="009C29D7" w:rsidP="00BD4972">
      <w:r w:rsidRPr="009C29D7">
        <w:lastRenderedPageBreak/>
        <w:t>Dès lors, la problématique suivante se pose :</w:t>
      </w:r>
    </w:p>
    <w:p w14:paraId="0E21E380" w14:textId="68269CFA" w:rsidR="009C29D7" w:rsidRDefault="009C29D7" w:rsidP="00967466">
      <w:pPr>
        <w:jc w:val="center"/>
        <w:rPr>
          <w:b/>
          <w:bCs/>
        </w:rPr>
      </w:pPr>
      <w:r w:rsidRPr="009C29D7">
        <w:br/>
      </w:r>
      <w:r w:rsidR="002B3B06" w:rsidRPr="002B3B06">
        <w:rPr>
          <w:b/>
          <w:bCs/>
        </w:rPr>
        <w:t>Quelles sont les opportunités et les freins à la mise en place d’outils de contrôle de gestion dans une exploitation céréalière ?</w:t>
      </w:r>
    </w:p>
    <w:p w14:paraId="6EEFDA1A" w14:textId="77777777" w:rsidR="00196FF1" w:rsidRDefault="00196FF1" w:rsidP="00967466">
      <w:pPr>
        <w:jc w:val="center"/>
        <w:rPr>
          <w:b/>
          <w:bCs/>
        </w:rPr>
      </w:pPr>
    </w:p>
    <w:p w14:paraId="5FB1DC38" w14:textId="77777777" w:rsidR="00317B90" w:rsidRDefault="00E845CB" w:rsidP="00E845CB">
      <w:r>
        <w:t xml:space="preserve">La méthodologie utilisée </w:t>
      </w:r>
      <w:r w:rsidR="001849D7">
        <w:t xml:space="preserve">au cours de ce mémoire sera exploratoire. </w:t>
      </w:r>
      <w:r w:rsidR="001E67F7">
        <w:t>La revue de littérature nous servira de base afin d’émettre des hypothèses de réflexion</w:t>
      </w:r>
      <w:r w:rsidR="00F95288">
        <w:t>, n’étant pas nous-mêmes exploitants agricoles.</w:t>
      </w:r>
      <w:r w:rsidR="00E5366E">
        <w:t xml:space="preserve"> Nous tenterons ensuite de valider ou d’infirmer les hypothèses choisies </w:t>
      </w:r>
      <w:r w:rsidR="00E46790">
        <w:t>au travers de questionnaires</w:t>
      </w:r>
      <w:r w:rsidR="003D3BBC">
        <w:t xml:space="preserve"> personnalisés auprès de différents professionnels : exploitants, </w:t>
      </w:r>
      <w:r w:rsidR="00775A7F">
        <w:t>experts comptables, banquiers, DSI (Directeur des Systèmes d’Information)</w:t>
      </w:r>
      <w:r w:rsidR="00C37216">
        <w:t>.</w:t>
      </w:r>
      <w:r w:rsidR="008277CC">
        <w:t xml:space="preserve"> Au travers de la méthode DELPHI, nous </w:t>
      </w:r>
      <w:r w:rsidR="00317B90">
        <w:t>observerons s’il est possible de dégager un consensus auprès des différentes hypothèses de recherche.</w:t>
      </w:r>
    </w:p>
    <w:p w14:paraId="33750C2E" w14:textId="77777777" w:rsidR="00317B90" w:rsidRDefault="00317B90" w:rsidP="00E845CB"/>
    <w:p w14:paraId="69AF5AF2" w14:textId="77777777" w:rsidR="00184D55" w:rsidRDefault="008F320C" w:rsidP="00E845CB">
      <w:r>
        <w:t xml:space="preserve">Dans une première partie, </w:t>
      </w:r>
      <w:r w:rsidR="009E165D">
        <w:t>nous présenterons l’exploitation cible choisie comme support de ce mémoire</w:t>
      </w:r>
      <w:r w:rsidR="00184D55">
        <w:t>, sur les plans agronomiques, humains et matériels et technologiques.</w:t>
      </w:r>
    </w:p>
    <w:p w14:paraId="62204F37" w14:textId="77777777" w:rsidR="00184D55" w:rsidRDefault="00184D55" w:rsidP="00E845CB"/>
    <w:p w14:paraId="2FED643E" w14:textId="77777777" w:rsidR="00FE2A1E" w:rsidRDefault="00184D55" w:rsidP="00E845CB">
      <w:r>
        <w:t xml:space="preserve">Dans une seconde partie, </w:t>
      </w:r>
      <w:r w:rsidR="0056763C">
        <w:t xml:space="preserve">après avoir exposé la revue de littérature autour de la relation </w:t>
      </w:r>
      <w:r w:rsidR="00A222A1">
        <w:t>productivité/rentabilité</w:t>
      </w:r>
      <w:r w:rsidR="00DE0A98">
        <w:t xml:space="preserve"> dans le domaine céréalier</w:t>
      </w:r>
      <w:r w:rsidR="00A222A1">
        <w:t xml:space="preserve">, nous </w:t>
      </w:r>
      <w:r w:rsidR="00DE0A98">
        <w:t xml:space="preserve">explorerons </w:t>
      </w:r>
      <w:r w:rsidR="00916505">
        <w:t xml:space="preserve">l’hypothèse de l’amélioration des revenus agricoles </w:t>
      </w:r>
      <w:r w:rsidR="00FE2A1E">
        <w:t>liée aux progrès technologiques.</w:t>
      </w:r>
    </w:p>
    <w:p w14:paraId="3A95E664" w14:textId="77777777" w:rsidR="00FE2A1E" w:rsidRDefault="00FE2A1E" w:rsidP="00E845CB"/>
    <w:p w14:paraId="73FF8D84" w14:textId="77777777" w:rsidR="004A03D8" w:rsidRDefault="00FE2A1E" w:rsidP="00E845CB">
      <w:r>
        <w:t xml:space="preserve">Dans une troisième et dernière partie, </w:t>
      </w:r>
      <w:r w:rsidR="00894CF8">
        <w:t xml:space="preserve">après avoir exposé la revue de littérature </w:t>
      </w:r>
      <w:r w:rsidR="009F51D1">
        <w:t xml:space="preserve">autour </w:t>
      </w:r>
      <w:r w:rsidR="00F36DE8">
        <w:t>des principes de rationalité limitée et de</w:t>
      </w:r>
      <w:r w:rsidR="00626714">
        <w:t xml:space="preserve"> la</w:t>
      </w:r>
      <w:r w:rsidR="00F36DE8">
        <w:t xml:space="preserve"> dépendance</w:t>
      </w:r>
      <w:r w:rsidR="00891C33">
        <w:t xml:space="preserve"> </w:t>
      </w:r>
      <w:r w:rsidR="00626714">
        <w:t xml:space="preserve">aux avis extérieurs, nous explorerons l’hypothèse de la capacité actuelle et future </w:t>
      </w:r>
      <w:r w:rsidR="00C05C90">
        <w:t>des exploitants céréaliers à prendre des décisions seuls.</w:t>
      </w:r>
    </w:p>
    <w:p w14:paraId="43B540F0" w14:textId="77777777" w:rsidR="004A03D8" w:rsidRDefault="004A03D8" w:rsidP="00E845CB"/>
    <w:p w14:paraId="5305B119" w14:textId="2DE4F5C5" w:rsidR="00E845CB" w:rsidRDefault="00F85ED5" w:rsidP="00E845CB">
      <w:r>
        <w:fldChar w:fldCharType="begin"/>
      </w:r>
      <w:r>
        <w:instrText xml:space="preserve"> XE "</w:instrText>
      </w:r>
      <w:r w:rsidRPr="00D5345D">
        <w:instrText>DSI:Directeur des Systèmes d’Information</w:instrText>
      </w:r>
      <w:r>
        <w:instrText xml:space="preserve">" </w:instrText>
      </w:r>
      <w:r>
        <w:fldChar w:fldCharType="end"/>
      </w:r>
    </w:p>
    <w:p w14:paraId="32961205" w14:textId="77777777" w:rsidR="008277CC" w:rsidRDefault="008277CC" w:rsidP="00E845CB"/>
    <w:p w14:paraId="659A0DD0" w14:textId="77777777" w:rsidR="008277CC" w:rsidRDefault="008277CC" w:rsidP="00E845CB"/>
    <w:p w14:paraId="556C0D36" w14:textId="77777777" w:rsidR="00E71E61" w:rsidRDefault="00E71E61">
      <w:r>
        <w:br w:type="page"/>
      </w:r>
    </w:p>
    <w:p w14:paraId="28A57F1D" w14:textId="552278F3" w:rsidR="009C29D7" w:rsidRDefault="00FB669D" w:rsidP="006377EB">
      <w:pPr>
        <w:pStyle w:val="Titre1"/>
      </w:pPr>
      <w:bookmarkStart w:id="21" w:name="_Toc235022762"/>
      <w:r>
        <w:lastRenderedPageBreak/>
        <w:t>L</w:t>
      </w:r>
      <w:r w:rsidR="00821854">
        <w:t>A</w:t>
      </w:r>
      <w:r>
        <w:t xml:space="preserve"> </w:t>
      </w:r>
      <w:r w:rsidR="00DF2759">
        <w:t>MÉTHODOLOGIE DU MÉMOIRE</w:t>
      </w:r>
      <w:bookmarkEnd w:id="21"/>
    </w:p>
    <w:p w14:paraId="460968EE" w14:textId="77777777" w:rsidR="00DF2759" w:rsidRDefault="00DF2759" w:rsidP="00DF2759"/>
    <w:p w14:paraId="1BB1006A" w14:textId="09B7C40C" w:rsidR="007378B8" w:rsidRDefault="007C1407" w:rsidP="00DF2759">
      <w:r>
        <w:t xml:space="preserve">Après avoir </w:t>
      </w:r>
      <w:r w:rsidR="008A4724">
        <w:t xml:space="preserve">déterminé la problématique </w:t>
      </w:r>
      <w:r w:rsidR="00F72857">
        <w:t xml:space="preserve">ici exposée, nous avons décidé d’axer la revue de littérature </w:t>
      </w:r>
      <w:r w:rsidR="00090BBB">
        <w:t>de manière exploratoire</w:t>
      </w:r>
      <w:r w:rsidR="00A93C38">
        <w:t xml:space="preserve">, afin d’en </w:t>
      </w:r>
      <w:r w:rsidR="00820CBC">
        <w:t>ressortir plusieurs hypothèses de recherche.</w:t>
      </w:r>
    </w:p>
    <w:p w14:paraId="1FAF65C3" w14:textId="1AF1E8C5" w:rsidR="00820CBC" w:rsidRPr="00DF2759" w:rsidRDefault="00820CBC" w:rsidP="00DF2759">
      <w:r>
        <w:t xml:space="preserve">Cette partie a pour but de présenter </w:t>
      </w:r>
      <w:r w:rsidR="002815C1">
        <w:t xml:space="preserve">les moyens employés, les différents acteurs approchés, </w:t>
      </w:r>
      <w:r w:rsidR="00E51725">
        <w:t xml:space="preserve">et la méthode d’analyse des résultats </w:t>
      </w:r>
      <w:r w:rsidR="00053D5F">
        <w:t>afin de confirmer ou d’infirmer nos hypothèses de recherche.</w:t>
      </w:r>
    </w:p>
    <w:p w14:paraId="55EB95BB" w14:textId="0D43B6D4" w:rsidR="009C29D7" w:rsidRDefault="001E6B50" w:rsidP="00BB13D2">
      <w:pPr>
        <w:pStyle w:val="Titre2"/>
        <w:numPr>
          <w:ilvl w:val="0"/>
          <w:numId w:val="5"/>
        </w:numPr>
      </w:pPr>
      <w:bookmarkStart w:id="22" w:name="_Toc235022763"/>
      <w:r>
        <w:t>Méthodes d’enquête</w:t>
      </w:r>
      <w:bookmarkEnd w:id="22"/>
    </w:p>
    <w:p w14:paraId="5CB63C1B" w14:textId="77777777" w:rsidR="00B40D5F" w:rsidRDefault="00B40D5F" w:rsidP="00B40D5F"/>
    <w:p w14:paraId="7071126D" w14:textId="1BE70EC6" w:rsidR="00F13194" w:rsidRDefault="00D426E2" w:rsidP="000D7005">
      <w:r>
        <w:t xml:space="preserve">La problématique du présent mémoire, </w:t>
      </w:r>
      <w:r w:rsidR="00A907B3">
        <w:t xml:space="preserve">concerne bien évidemment les exploitants agricoles, mais pas seulement. </w:t>
      </w:r>
      <w:r w:rsidR="00CC5A56">
        <w:t xml:space="preserve">En effet, les données issues du contrôle de gestion </w:t>
      </w:r>
      <w:r w:rsidR="00E6689A">
        <w:t>peuvent être consultées et utilisées par plusieurs partenaires de l’</w:t>
      </w:r>
      <w:r w:rsidR="00CA4C9C">
        <w:t>exploitation</w:t>
      </w:r>
      <w:r w:rsidR="00E6689A">
        <w:t xml:space="preserve"> : </w:t>
      </w:r>
      <w:r w:rsidR="00CA4C9C">
        <w:t xml:space="preserve">banquier, notaire, expert-comptable. </w:t>
      </w:r>
      <w:r w:rsidR="008508C1">
        <w:t>Le</w:t>
      </w:r>
      <w:r w:rsidR="00B95CEA">
        <w:t xml:space="preserve"> spectre du</w:t>
      </w:r>
      <w:r w:rsidR="008508C1">
        <w:t xml:space="preserve"> panel </w:t>
      </w:r>
      <w:r w:rsidR="00B95CEA">
        <w:t>de personnes impliquées à interroger étant a</w:t>
      </w:r>
      <w:r w:rsidR="00C345C7">
        <w:t>ssez large, nous avons décidé de mettre en place plusieurs questionnaires selon la méthode DELPHI (ou méthode de Delphes).</w:t>
      </w:r>
    </w:p>
    <w:p w14:paraId="32949161" w14:textId="77777777" w:rsidR="000D7005" w:rsidRDefault="000D7005" w:rsidP="000D7005"/>
    <w:p w14:paraId="15F528A5" w14:textId="316CACB1" w:rsidR="000D7005" w:rsidRDefault="00A55CC8" w:rsidP="00A55CC8">
      <w:pPr>
        <w:pStyle w:val="Titre3"/>
        <w:numPr>
          <w:ilvl w:val="0"/>
          <w:numId w:val="36"/>
        </w:numPr>
      </w:pPr>
      <w:bookmarkStart w:id="23" w:name="_Toc235022764"/>
      <w:r>
        <w:t>Introduction et définition</w:t>
      </w:r>
      <w:bookmarkEnd w:id="23"/>
    </w:p>
    <w:p w14:paraId="2F003677" w14:textId="77777777" w:rsidR="00A55CC8" w:rsidRDefault="00A55CC8" w:rsidP="00A55CC8"/>
    <w:p w14:paraId="53A1833A" w14:textId="2CDA14EE" w:rsidR="00A55CC8" w:rsidRDefault="00A55CC8" w:rsidP="00A55CC8">
      <w:r>
        <w:t>Développée dans les années 1950</w:t>
      </w:r>
      <w:r w:rsidR="003E720E">
        <w:t xml:space="preserve"> aux États-Unis</w:t>
      </w:r>
      <w:r>
        <w:t xml:space="preserve"> par la RAND Corporation, la méthode Delphi est une technique d'enquête qualitative et quantitative. Elle vise à organiser une consultation d'experts afin de dégager un consensus sur un sujet complexe, incertain ou prospectif.</w:t>
      </w:r>
    </w:p>
    <w:p w14:paraId="763418C4" w14:textId="77777777" w:rsidR="00A55CC8" w:rsidRDefault="00A55CC8" w:rsidP="00A55CC8"/>
    <w:p w14:paraId="5AF86B91" w14:textId="47A70918" w:rsidR="00A55CC8" w:rsidRDefault="00A55CC8" w:rsidP="00A55CC8">
      <w:r>
        <w:t>Contrairement aux réunions de groupe classiques, la méthode Delphi ne confronte pas les participants directement. Elle utilise un processus itératif par questionnaires interposés. On y recourt fréquemment lorsque les données historiques manquent ou que les problématiques dépassent les frontières d'une seule discipline.</w:t>
      </w:r>
    </w:p>
    <w:p w14:paraId="192AB4F0" w14:textId="59552971" w:rsidR="00B87705" w:rsidRDefault="00B87705">
      <w:pPr>
        <w:spacing w:after="160" w:line="259" w:lineRule="auto"/>
        <w:jc w:val="left"/>
      </w:pPr>
      <w:r>
        <w:br w:type="page"/>
      </w:r>
    </w:p>
    <w:p w14:paraId="4DB73C2F" w14:textId="47077DAF" w:rsidR="00382F72" w:rsidRDefault="00167DD0" w:rsidP="00382F72">
      <w:pPr>
        <w:pStyle w:val="Titre3"/>
        <w:numPr>
          <w:ilvl w:val="0"/>
          <w:numId w:val="36"/>
        </w:numPr>
      </w:pPr>
      <w:bookmarkStart w:id="24" w:name="_Toc235022765"/>
      <w:r>
        <w:lastRenderedPageBreak/>
        <w:t xml:space="preserve">Le </w:t>
      </w:r>
      <w:r w:rsidR="00E16D3B">
        <w:t>mode opératoire</w:t>
      </w:r>
      <w:bookmarkEnd w:id="24"/>
    </w:p>
    <w:p w14:paraId="52BB3228" w14:textId="77777777" w:rsidR="00E16D3B" w:rsidRDefault="00E16D3B" w:rsidP="00E16D3B"/>
    <w:p w14:paraId="0C34FEBA" w14:textId="77777777" w:rsidR="00B87705" w:rsidRDefault="00B87705" w:rsidP="00B87705">
      <w:r>
        <w:t>L’efficacité de la méthode Delphi repose sur quatre caractéristiques majeures :</w:t>
      </w:r>
    </w:p>
    <w:p w14:paraId="681CD73F" w14:textId="77777777" w:rsidR="00B87705" w:rsidRDefault="00B87705" w:rsidP="00B87705"/>
    <w:p w14:paraId="357A7623" w14:textId="208E408A" w:rsidR="00B87705" w:rsidRDefault="00B87705" w:rsidP="005F518A">
      <w:pPr>
        <w:pStyle w:val="Paragraphedeliste"/>
        <w:numPr>
          <w:ilvl w:val="0"/>
          <w:numId w:val="4"/>
        </w:numPr>
      </w:pPr>
      <w:r>
        <w:t>L’anonymat strict : Les experts ne connaissent pas l'identité des autres membres du panel. Cela évite les effets de domination (leader d'opinion), l'inhibition des profils plus juniors et les conflits de personnes.</w:t>
      </w:r>
    </w:p>
    <w:p w14:paraId="3612E5EC" w14:textId="77777777" w:rsidR="00B87705" w:rsidRDefault="00B87705" w:rsidP="00B87705"/>
    <w:p w14:paraId="0E0B53F9" w14:textId="5E75891B" w:rsidR="00B87705" w:rsidRDefault="00B87705" w:rsidP="005F518A">
      <w:pPr>
        <w:pStyle w:val="Paragraphedeliste"/>
        <w:numPr>
          <w:ilvl w:val="0"/>
          <w:numId w:val="4"/>
        </w:numPr>
      </w:pPr>
      <w:r>
        <w:t>L’itération (les "tours") : Le processus comporte plusieurs vagues de questionnaires (généralement 2 à 4 tours). Les experts peuvent ainsi réévaluer leurs réponses à la lumière des retours du groupe.</w:t>
      </w:r>
    </w:p>
    <w:p w14:paraId="63A124A3" w14:textId="77777777" w:rsidR="00B87705" w:rsidRDefault="00B87705" w:rsidP="00B87705"/>
    <w:p w14:paraId="38076F5C" w14:textId="67FD4A89" w:rsidR="00B87705" w:rsidRDefault="00B87705" w:rsidP="00C03C82">
      <w:pPr>
        <w:pStyle w:val="Paragraphedeliste"/>
        <w:numPr>
          <w:ilvl w:val="0"/>
          <w:numId w:val="4"/>
        </w:numPr>
      </w:pPr>
      <w:r>
        <w:t>Le rétrocontrôle contrôlé (Feedback) : Entre chaque tour, le chercheur synthétise les réponses et les arguments du panel. Il transmet ce résumé anonymisé aux experts pour le tour suivant.</w:t>
      </w:r>
    </w:p>
    <w:p w14:paraId="1047F6B7" w14:textId="77777777" w:rsidR="00B87705" w:rsidRDefault="00B87705" w:rsidP="00B87705"/>
    <w:p w14:paraId="3371ED7D" w14:textId="210EE23F" w:rsidR="00E16D3B" w:rsidRDefault="00B87705" w:rsidP="00C03C82">
      <w:pPr>
        <w:pStyle w:val="Paragraphedeliste"/>
        <w:numPr>
          <w:ilvl w:val="0"/>
          <w:numId w:val="4"/>
        </w:numPr>
      </w:pPr>
      <w:r>
        <w:t>L'analyse statistique des réponses : Les résultats du groupe ne sont pas présentés sous forme de décision unique, mais sous forme d'agrégats statistiques afin de mesurer précisément le degré de convergence.</w:t>
      </w:r>
    </w:p>
    <w:p w14:paraId="0D70509D" w14:textId="77777777" w:rsidR="00C94C68" w:rsidRDefault="00C94C68" w:rsidP="00C94C68">
      <w:pPr>
        <w:pStyle w:val="Paragraphedeliste"/>
      </w:pPr>
    </w:p>
    <w:p w14:paraId="7FD44537" w14:textId="4F86FA6E" w:rsidR="00C94C68" w:rsidRDefault="00C94C68" w:rsidP="00C94C68">
      <w:pPr>
        <w:pStyle w:val="Titre3"/>
        <w:numPr>
          <w:ilvl w:val="0"/>
          <w:numId w:val="36"/>
        </w:numPr>
      </w:pPr>
      <w:bookmarkStart w:id="25" w:name="_Toc235022766"/>
      <w:r>
        <w:t>Mise en œuvre</w:t>
      </w:r>
      <w:bookmarkEnd w:id="25"/>
      <w:r>
        <w:t xml:space="preserve"> </w:t>
      </w:r>
    </w:p>
    <w:p w14:paraId="6C14DF9E" w14:textId="77777777" w:rsidR="00C94C68" w:rsidRDefault="00C94C68" w:rsidP="00C94C68"/>
    <w:p w14:paraId="0D61CA2F" w14:textId="01B07083" w:rsidR="00C94C68" w:rsidRDefault="00C11C0F" w:rsidP="00C94C68">
      <w:r w:rsidRPr="00C11C0F">
        <w:t>Le déploiement de la méthode suit une séquence rigoureuse, orchestrée par le chercheur</w:t>
      </w:r>
      <w:r w:rsidR="001E52D4">
        <w:t xml:space="preserve"> ou le pilote.</w:t>
      </w:r>
    </w:p>
    <w:p w14:paraId="6670C832" w14:textId="77777777" w:rsidR="001E52D4" w:rsidRDefault="001E52D4" w:rsidP="00C94C68"/>
    <w:p w14:paraId="6467AD7C" w14:textId="01E330C3" w:rsidR="001E52D4" w:rsidRDefault="00D74CEA" w:rsidP="0044151A">
      <w:pPr>
        <w:pStyle w:val="Paragraphedeliste"/>
        <w:numPr>
          <w:ilvl w:val="0"/>
          <w:numId w:val="4"/>
        </w:numPr>
      </w:pPr>
      <w:r>
        <w:t>Constitution d’un panel d’experts</w:t>
      </w:r>
      <w:r w:rsidR="00496F73">
        <w:t> ;</w:t>
      </w:r>
    </w:p>
    <w:p w14:paraId="7C987BBB" w14:textId="2A031F93" w:rsidR="00C96EFB" w:rsidRDefault="001277ED" w:rsidP="00D74CEA">
      <w:r>
        <w:t xml:space="preserve">Le sujet étant spécifique, nous avons décidé de faire intervenir dans ce processus, </w:t>
      </w:r>
      <w:r w:rsidR="00F67B22">
        <w:t>un maximum d’intervenants dans la chaine de la mise en place d’outils de contrôle de gestion au sein du secteur agricole.</w:t>
      </w:r>
      <w:r w:rsidR="00C96EFB">
        <w:t xml:space="preserve"> Le panel 1 sera composé d’exploitants agricoles, avec un questionnaire spécifique.</w:t>
      </w:r>
    </w:p>
    <w:p w14:paraId="54DF1062" w14:textId="77777777" w:rsidR="00C96EFB" w:rsidRDefault="00C96EFB">
      <w:pPr>
        <w:spacing w:after="160" w:line="259" w:lineRule="auto"/>
        <w:jc w:val="left"/>
      </w:pPr>
      <w:r>
        <w:br w:type="page"/>
      </w:r>
    </w:p>
    <w:p w14:paraId="3C91374B" w14:textId="784DCC80" w:rsidR="00D74CEA" w:rsidRDefault="00C96EFB" w:rsidP="00D74CEA">
      <w:r>
        <w:lastRenderedPageBreak/>
        <w:t xml:space="preserve">Le panel 2 sera composé d’un ensemble </w:t>
      </w:r>
      <w:r w:rsidR="00903FC8">
        <w:t xml:space="preserve">de professionnels amenés à utiliser, programmer, </w:t>
      </w:r>
      <w:r w:rsidR="004F3C34">
        <w:t>consulter ou commercialiser les données issues d’un système d’information</w:t>
      </w:r>
      <w:r w:rsidR="00475A6F">
        <w:t xml:space="preserve"> : experts-comptables, banquiers, DSI, </w:t>
      </w:r>
      <w:r w:rsidR="000207C2">
        <w:t xml:space="preserve">concessionnaires </w:t>
      </w:r>
      <w:r w:rsidR="00A23CAD">
        <w:t>de</w:t>
      </w:r>
      <w:r w:rsidR="000207C2">
        <w:t xml:space="preserve"> matériels agricoles.</w:t>
      </w:r>
    </w:p>
    <w:p w14:paraId="51AED78E" w14:textId="77777777" w:rsidR="00A23CAD" w:rsidRDefault="00A23CAD" w:rsidP="00D74CEA"/>
    <w:p w14:paraId="29BDF880" w14:textId="365D95EC" w:rsidR="00A23CAD" w:rsidRDefault="00A23CAD" w:rsidP="00A23CAD">
      <w:pPr>
        <w:pStyle w:val="Paragraphedeliste"/>
        <w:numPr>
          <w:ilvl w:val="0"/>
          <w:numId w:val="4"/>
        </w:numPr>
      </w:pPr>
      <w:r>
        <w:t>Élaboration en envoi du tour 1</w:t>
      </w:r>
      <w:r w:rsidR="006C0ED7">
        <w:t> : phase d’exploration</w:t>
      </w:r>
      <w:r w:rsidR="00496F73">
        <w:t> ;</w:t>
      </w:r>
    </w:p>
    <w:p w14:paraId="7A7D1674" w14:textId="7D4493DE" w:rsidR="00A23CAD" w:rsidRDefault="006A3AA1" w:rsidP="00A23CAD">
      <w:r w:rsidRPr="006A3AA1">
        <w:t>Envoyer un questionnaire souvent ouvert ou semi-directif. L'objectif est de collecter les premières opinions sur le sujet d'étude.</w:t>
      </w:r>
    </w:p>
    <w:p w14:paraId="7FC36F56" w14:textId="77777777" w:rsidR="006A3AA1" w:rsidRDefault="006A3AA1" w:rsidP="00A23CAD"/>
    <w:p w14:paraId="373D5256" w14:textId="149EFCD3" w:rsidR="006A3AA1" w:rsidRDefault="006A3AA1" w:rsidP="006A3AA1">
      <w:pPr>
        <w:pStyle w:val="Paragraphedeliste"/>
        <w:numPr>
          <w:ilvl w:val="0"/>
          <w:numId w:val="4"/>
        </w:numPr>
      </w:pPr>
      <w:r>
        <w:t xml:space="preserve">Analyse et </w:t>
      </w:r>
      <w:r w:rsidR="006C0ED7">
        <w:t>feedback du tour 1</w:t>
      </w:r>
      <w:r w:rsidR="002F53F3">
        <w:t> : synthèse</w:t>
      </w:r>
      <w:r w:rsidR="00496F73">
        <w:t> ;</w:t>
      </w:r>
    </w:p>
    <w:p w14:paraId="46EA7B07" w14:textId="4E90E353" w:rsidR="006C0ED7" w:rsidRDefault="002F53F3" w:rsidP="006C0ED7">
      <w:r w:rsidRPr="002F53F3">
        <w:t>Traiter les données (analyse de contenu pour le qualitatif) et concevoir le questionnaire du Tour 2, désormais plus fermé.</w:t>
      </w:r>
    </w:p>
    <w:p w14:paraId="378CC5AA" w14:textId="77777777" w:rsidR="002F53F3" w:rsidRDefault="002F53F3" w:rsidP="006C0ED7"/>
    <w:p w14:paraId="2C9367B0" w14:textId="25651093" w:rsidR="002F53F3" w:rsidRDefault="00634E12" w:rsidP="002F53F3">
      <w:pPr>
        <w:pStyle w:val="Paragraphedeliste"/>
        <w:numPr>
          <w:ilvl w:val="0"/>
          <w:numId w:val="4"/>
        </w:numPr>
      </w:pPr>
      <w:r>
        <w:t>Envoi et confrontation du tour 2 (et suivants) : recherche de convergence</w:t>
      </w:r>
      <w:r w:rsidR="00496F73">
        <w:t> ;</w:t>
      </w:r>
    </w:p>
    <w:p w14:paraId="521BFBF1" w14:textId="545E5AAF" w:rsidR="00634E12" w:rsidRDefault="00634E12" w:rsidP="00634E12">
      <w:r w:rsidRPr="00634E12">
        <w:t>Demander aux experts de se positionner par rapport aux tendances du groupe. Si un expert s'écarte fortement de la moyenne, il est invité à justifier anonymement son point de vue.</w:t>
      </w:r>
    </w:p>
    <w:p w14:paraId="2751B54D" w14:textId="77777777" w:rsidR="00EA369A" w:rsidRDefault="00EA369A" w:rsidP="00634E12"/>
    <w:p w14:paraId="4E79719F" w14:textId="086C2196" w:rsidR="00EA369A" w:rsidRDefault="00EA369A" w:rsidP="00EA369A">
      <w:pPr>
        <w:pStyle w:val="Paragraphedeliste"/>
        <w:numPr>
          <w:ilvl w:val="0"/>
          <w:numId w:val="4"/>
        </w:numPr>
      </w:pPr>
      <w:r>
        <w:t>Clôture et rapport final : analyse des résultats</w:t>
      </w:r>
      <w:r w:rsidR="00496F73">
        <w:t> ;</w:t>
      </w:r>
    </w:p>
    <w:p w14:paraId="01821455" w14:textId="495E8109" w:rsidR="00EA369A" w:rsidRDefault="00EA369A" w:rsidP="00EA369A">
      <w:r w:rsidRPr="00EA369A">
        <w:t>Arrêter le processus dès que le niveau de consensus est jugé stable ou que les positions se cristallisent. Rédiger la synthèse des consensus et des dissensus.</w:t>
      </w:r>
    </w:p>
    <w:p w14:paraId="2591E159" w14:textId="77777777" w:rsidR="00265D7B" w:rsidRDefault="00265D7B" w:rsidP="00EA369A"/>
    <w:p w14:paraId="6663996A" w14:textId="1AA3812F" w:rsidR="00265D7B" w:rsidRDefault="00265D7B" w:rsidP="00EA369A">
      <w:r>
        <w:t>Tout ce processus peut être résumé dans le schéma ci-dessous.</w:t>
      </w:r>
    </w:p>
    <w:p w14:paraId="0D9FB10F" w14:textId="77777777" w:rsidR="00265D7B" w:rsidRDefault="00265D7B">
      <w:pPr>
        <w:spacing w:after="160" w:line="259" w:lineRule="auto"/>
        <w:jc w:val="left"/>
      </w:pPr>
      <w:r>
        <w:br w:type="page"/>
      </w:r>
    </w:p>
    <w:p w14:paraId="78E8B1F4" w14:textId="77777777" w:rsidR="00F40582" w:rsidRDefault="00C67175" w:rsidP="00F40582">
      <w:pPr>
        <w:keepNext/>
      </w:pPr>
      <w:r>
        <w:rPr>
          <w:noProof/>
        </w:rPr>
        <w:lastRenderedPageBreak/>
        <w:drawing>
          <wp:inline distT="0" distB="0" distL="0" distR="0" wp14:anchorId="76C9D9EC" wp14:editId="759FADB7">
            <wp:extent cx="5760720" cy="8145780"/>
            <wp:effectExtent l="0" t="0" r="0" b="7620"/>
            <wp:docPr id="86923381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33814" name="Image 86923381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703" w14:textId="37893278" w:rsidR="00185BD6" w:rsidRDefault="00F40582" w:rsidP="00185BD6">
      <w:pPr>
        <w:pStyle w:val="Lgende"/>
      </w:pPr>
      <w:bookmarkStart w:id="26" w:name="_Toc235091851"/>
      <w:r>
        <w:t xml:space="preserve">Figure </w:t>
      </w:r>
      <w:fldSimple w:instr=" SEQ Figure \* ARABIC ">
        <w:r w:rsidR="00796D7A">
          <w:rPr>
            <w:noProof/>
          </w:rPr>
          <w:t>2</w:t>
        </w:r>
      </w:fldSimple>
      <w:r w:rsidR="00986F4B">
        <w:t xml:space="preserve"> – Schéma Méthode DELPHI</w:t>
      </w:r>
      <w:bookmarkEnd w:id="26"/>
    </w:p>
    <w:p w14:paraId="7E70B289" w14:textId="77777777" w:rsidR="00185BD6" w:rsidRDefault="00185BD6">
      <w:pPr>
        <w:spacing w:after="160" w:line="259" w:lineRule="auto"/>
        <w:jc w:val="left"/>
        <w:rPr>
          <w:b/>
          <w:i/>
          <w:iCs/>
          <w:color w:val="44546A" w:themeColor="text2"/>
          <w:sz w:val="28"/>
          <w:szCs w:val="18"/>
        </w:rPr>
      </w:pPr>
      <w:r>
        <w:br w:type="page"/>
      </w:r>
    </w:p>
    <w:p w14:paraId="569F1D5A" w14:textId="7A08CC70" w:rsidR="00185BD6" w:rsidRDefault="00185BD6" w:rsidP="00185BD6">
      <w:pPr>
        <w:pStyle w:val="Titre3"/>
        <w:numPr>
          <w:ilvl w:val="0"/>
          <w:numId w:val="36"/>
        </w:numPr>
      </w:pPr>
      <w:bookmarkStart w:id="27" w:name="_Toc235022767"/>
      <w:r>
        <w:lastRenderedPageBreak/>
        <w:t>Avantages et limites pour un mémoire de recherche</w:t>
      </w:r>
      <w:bookmarkEnd w:id="27"/>
    </w:p>
    <w:p w14:paraId="6182EF9D" w14:textId="77777777" w:rsidR="00185BD6" w:rsidRDefault="00185BD6" w:rsidP="00185BD6"/>
    <w:p w14:paraId="689E0D47" w14:textId="6DF47748" w:rsidR="00185BD6" w:rsidRDefault="008F3127" w:rsidP="00185BD6">
      <w:r>
        <w:t>Il est essentiel ici de préciser les</w:t>
      </w:r>
      <w:r w:rsidR="00DB583F">
        <w:t xml:space="preserve"> forces ainsi que les contraintes de l’application de cette méthode au sein de ce mémoire de recherche : </w:t>
      </w:r>
    </w:p>
    <w:p w14:paraId="67C4F7D6" w14:textId="77777777" w:rsidR="00D17062" w:rsidRDefault="00D17062" w:rsidP="00185BD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1738C" w14:paraId="746E85AB" w14:textId="77777777" w:rsidTr="00325566">
        <w:tc>
          <w:tcPr>
            <w:tcW w:w="4531" w:type="dxa"/>
            <w:shd w:val="clear" w:color="auto" w:fill="D9D9D9" w:themeFill="background1" w:themeFillShade="D9"/>
          </w:tcPr>
          <w:p w14:paraId="1D2FA713" w14:textId="254EA287" w:rsidR="00D1738C" w:rsidRPr="00D1738C" w:rsidRDefault="00D1738C" w:rsidP="00D173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Avantages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48295353" w14:textId="266DB3E2" w:rsidR="00D1738C" w:rsidRPr="00D1738C" w:rsidRDefault="00D1738C" w:rsidP="00D1738C">
            <w:pPr>
              <w:jc w:val="center"/>
              <w:rPr>
                <w:b/>
                <w:bCs/>
              </w:rPr>
            </w:pPr>
            <w:r w:rsidRPr="00D1738C">
              <w:rPr>
                <w:b/>
                <w:bCs/>
              </w:rPr>
              <w:t>Limites et vigilances</w:t>
            </w:r>
          </w:p>
        </w:tc>
      </w:tr>
      <w:tr w:rsidR="00D1738C" w14:paraId="7C421843" w14:textId="77777777" w:rsidTr="00D1738C">
        <w:tc>
          <w:tcPr>
            <w:tcW w:w="4531" w:type="dxa"/>
          </w:tcPr>
          <w:p w14:paraId="4F0AEE40" w14:textId="2AF7D79B" w:rsidR="00D1738C" w:rsidRDefault="00A17BF7" w:rsidP="00185BD6">
            <w:r w:rsidRPr="001A5F87">
              <w:rPr>
                <w:u w:val="single"/>
              </w:rPr>
              <w:t>Richesse des données :</w:t>
            </w:r>
            <w:r>
              <w:t xml:space="preserve"> </w:t>
            </w:r>
            <w:r w:rsidR="001A5F87">
              <w:t>permet d’obtenir une expertise collective de haut niveau, souvent inaccessible par de simples entretiens individuels</w:t>
            </w:r>
          </w:p>
        </w:tc>
        <w:tc>
          <w:tcPr>
            <w:tcW w:w="4531" w:type="dxa"/>
          </w:tcPr>
          <w:p w14:paraId="7162F446" w14:textId="4AD728D6" w:rsidR="00D1738C" w:rsidRDefault="009325E2" w:rsidP="00185BD6">
            <w:r w:rsidRPr="00470B10">
              <w:rPr>
                <w:u w:val="single"/>
              </w:rPr>
              <w:t>L</w:t>
            </w:r>
            <w:r w:rsidR="00470B10" w:rsidRPr="00470B10">
              <w:rPr>
                <w:u w:val="single"/>
              </w:rPr>
              <w:t>e</w:t>
            </w:r>
            <w:r w:rsidRPr="00470B10">
              <w:rPr>
                <w:u w:val="single"/>
              </w:rPr>
              <w:t xml:space="preserve"> </w:t>
            </w:r>
            <w:r w:rsidR="00CA0859">
              <w:rPr>
                <w:u w:val="single"/>
              </w:rPr>
              <w:t>choix et le nombre d’experts</w:t>
            </w:r>
            <w:r w:rsidR="00DB4B4B" w:rsidRPr="00470B10">
              <w:rPr>
                <w:u w:val="single"/>
              </w:rPr>
              <w:t> :</w:t>
            </w:r>
            <w:r w:rsidR="00DB4B4B">
              <w:t xml:space="preserve"> </w:t>
            </w:r>
            <w:r w:rsidR="005827C6">
              <w:t xml:space="preserve">la validité des résultats dépend à la fois </w:t>
            </w:r>
            <w:r w:rsidR="00BC1529">
              <w:t xml:space="preserve">du nombre et de la qualité du panel. </w:t>
            </w:r>
          </w:p>
        </w:tc>
      </w:tr>
      <w:tr w:rsidR="00D1738C" w14:paraId="7E90FE11" w14:textId="77777777" w:rsidTr="00D1738C">
        <w:tc>
          <w:tcPr>
            <w:tcW w:w="4531" w:type="dxa"/>
          </w:tcPr>
          <w:p w14:paraId="0EA9C5D8" w14:textId="324B5454" w:rsidR="00D1738C" w:rsidRDefault="001A5F87" w:rsidP="00185BD6">
            <w:r w:rsidRPr="00C21AC3">
              <w:rPr>
                <w:u w:val="single"/>
              </w:rPr>
              <w:t>Flexibilité géographique :</w:t>
            </w:r>
            <w:r>
              <w:t xml:space="preserve"> </w:t>
            </w:r>
            <w:r w:rsidR="00C21AC3">
              <w:t>l’enquête se faisant à distance, vous pouvez solliciter des experts où qu’ils soient</w:t>
            </w:r>
          </w:p>
        </w:tc>
        <w:tc>
          <w:tcPr>
            <w:tcW w:w="4531" w:type="dxa"/>
          </w:tcPr>
          <w:p w14:paraId="22179A8E" w14:textId="788423CC" w:rsidR="00D1738C" w:rsidRDefault="00CA0859" w:rsidP="00185BD6">
            <w:r w:rsidRPr="00470B10">
              <w:rPr>
                <w:u w:val="single"/>
              </w:rPr>
              <w:t>Le taux d’attrition :</w:t>
            </w:r>
            <w:r>
              <w:t xml:space="preserve"> le principal risque est le découragement des experts au fil des tours. Il faut veiller à maintenir leur engagement.</w:t>
            </w:r>
          </w:p>
        </w:tc>
      </w:tr>
      <w:tr w:rsidR="00D1738C" w14:paraId="19145AD0" w14:textId="77777777" w:rsidTr="00D1738C">
        <w:tc>
          <w:tcPr>
            <w:tcW w:w="4531" w:type="dxa"/>
          </w:tcPr>
          <w:p w14:paraId="1B6FD321" w14:textId="40EB1444" w:rsidR="00D1738C" w:rsidRDefault="009D4CCD" w:rsidP="00185BD6">
            <w:r w:rsidRPr="009325E2">
              <w:rPr>
                <w:u w:val="single"/>
              </w:rPr>
              <w:t>Objectivité :</w:t>
            </w:r>
            <w:r>
              <w:t xml:space="preserve"> l’anonymat et le traitement statistique limitent les biais de conformisme social souvent observés </w:t>
            </w:r>
            <w:r w:rsidR="009325E2">
              <w:t>dans les groupes ou panels</w:t>
            </w:r>
          </w:p>
        </w:tc>
        <w:tc>
          <w:tcPr>
            <w:tcW w:w="4531" w:type="dxa"/>
          </w:tcPr>
          <w:p w14:paraId="2C0363B1" w14:textId="387DB88E" w:rsidR="00D1738C" w:rsidRDefault="00BC1529" w:rsidP="00A26EC4">
            <w:pPr>
              <w:keepNext/>
            </w:pPr>
            <w:r w:rsidRPr="00A26EC4">
              <w:rPr>
                <w:u w:val="single"/>
              </w:rPr>
              <w:t>Le temps de traitement :</w:t>
            </w:r>
            <w:r>
              <w:t xml:space="preserve"> analyser, synthétiser</w:t>
            </w:r>
            <w:r w:rsidR="00A26EC4">
              <w:t xml:space="preserve"> et relancer les experts entre chaque tour est un investissement conséquent en temps</w:t>
            </w:r>
          </w:p>
        </w:tc>
      </w:tr>
    </w:tbl>
    <w:p w14:paraId="56202838" w14:textId="76450292" w:rsidR="00D17062" w:rsidRDefault="00A26EC4" w:rsidP="00A26EC4">
      <w:pPr>
        <w:pStyle w:val="Lgende"/>
      </w:pPr>
      <w:bookmarkStart w:id="28" w:name="_Toc235091852"/>
      <w:r>
        <w:t xml:space="preserve">Figure </w:t>
      </w:r>
      <w:fldSimple w:instr=" SEQ Figure \* ARABIC ">
        <w:r w:rsidR="00796D7A">
          <w:rPr>
            <w:noProof/>
          </w:rPr>
          <w:t>3</w:t>
        </w:r>
      </w:fldSimple>
      <w:r>
        <w:t xml:space="preserve"> – Tableau forces/faiblesses de la Méthode DELPHI</w:t>
      </w:r>
      <w:bookmarkEnd w:id="28"/>
    </w:p>
    <w:p w14:paraId="00EBAF0A" w14:textId="77777777" w:rsidR="00BB265E" w:rsidRDefault="00BB265E" w:rsidP="00BB265E"/>
    <w:p w14:paraId="565526FD" w14:textId="1DB79D1A" w:rsidR="00BB265E" w:rsidRDefault="00C502DE" w:rsidP="00BB265E">
      <w:r>
        <w:t xml:space="preserve">Les deux principales limites rencontrées </w:t>
      </w:r>
      <w:r w:rsidR="00972A9E">
        <w:t>lors des enquêtes menées pour ce mémoire ont été d’une part</w:t>
      </w:r>
      <w:r w:rsidR="00463023">
        <w:t xml:space="preserve">, le nombre et la diversité d’experts </w:t>
      </w:r>
      <w:r w:rsidR="003E2285">
        <w:t>ayant répondu</w:t>
      </w:r>
      <w:r w:rsidR="00343B08">
        <w:t xml:space="preserve">. Le panel </w:t>
      </w:r>
      <w:r w:rsidR="000B65D6">
        <w:t>1 (exploitants agricoles)</w:t>
      </w:r>
      <w:r w:rsidR="00343B08">
        <w:t xml:space="preserve"> est composé de </w:t>
      </w:r>
      <w:r w:rsidR="000B65D6">
        <w:t xml:space="preserve">11 </w:t>
      </w:r>
      <w:r w:rsidR="00505BFE">
        <w:t xml:space="preserve">personnes ayant mené l’étude jusqu’à son terme ; le panel 2 (professionnels </w:t>
      </w:r>
      <w:r w:rsidR="00E147DB">
        <w:t xml:space="preserve">extérieurs) est composé de </w:t>
      </w:r>
      <w:r w:rsidR="00E15EAB">
        <w:t>8</w:t>
      </w:r>
      <w:r w:rsidR="00E829AC">
        <w:t xml:space="preserve"> personnes ayant me</w:t>
      </w:r>
      <w:r w:rsidR="00C46073">
        <w:t>né l’étude jusqu’à son terme</w:t>
      </w:r>
      <w:r w:rsidR="0080089B">
        <w:t xml:space="preserve"> dont voici la </w:t>
      </w:r>
      <w:r w:rsidR="0014125F">
        <w:t xml:space="preserve">répartition par catégorie socio professionnelle : </w:t>
      </w:r>
    </w:p>
    <w:p w14:paraId="2D92139C" w14:textId="7AF22D4A" w:rsidR="0014125F" w:rsidRDefault="0014125F" w:rsidP="0014125F">
      <w:pPr>
        <w:pStyle w:val="Paragraphedeliste"/>
        <w:numPr>
          <w:ilvl w:val="0"/>
          <w:numId w:val="4"/>
        </w:numPr>
      </w:pPr>
      <w:r>
        <w:t xml:space="preserve">Experts-comptables (ou </w:t>
      </w:r>
      <w:r w:rsidR="006479F7">
        <w:t xml:space="preserve">domaine comptable) : </w:t>
      </w:r>
      <w:r w:rsidR="00E15EAB">
        <w:t>3</w:t>
      </w:r>
      <w:r w:rsidR="009A242F">
        <w:t> ;</w:t>
      </w:r>
    </w:p>
    <w:p w14:paraId="5FE40466" w14:textId="4E00BAF7" w:rsidR="006479F7" w:rsidRDefault="003A472C" w:rsidP="0014125F">
      <w:pPr>
        <w:pStyle w:val="Paragraphedeliste"/>
        <w:numPr>
          <w:ilvl w:val="0"/>
          <w:numId w:val="4"/>
        </w:numPr>
      </w:pPr>
      <w:r>
        <w:t>Chargé</w:t>
      </w:r>
      <w:r w:rsidR="006161DE">
        <w:t>s</w:t>
      </w:r>
      <w:r w:rsidR="000D7D8F">
        <w:t xml:space="preserve"> d’affaires bancaire</w:t>
      </w:r>
      <w:r w:rsidR="006161DE">
        <w:t>s</w:t>
      </w:r>
      <w:r w:rsidR="000D7D8F">
        <w:t> : 2</w:t>
      </w:r>
      <w:r w:rsidR="009A242F">
        <w:t> ;</w:t>
      </w:r>
    </w:p>
    <w:p w14:paraId="4B145FA2" w14:textId="645E4789" w:rsidR="000D7D8F" w:rsidRDefault="000D7D8F" w:rsidP="0014125F">
      <w:pPr>
        <w:pStyle w:val="Paragraphedeliste"/>
        <w:numPr>
          <w:ilvl w:val="0"/>
          <w:numId w:val="4"/>
        </w:numPr>
      </w:pPr>
      <w:r>
        <w:t>DSI groupe</w:t>
      </w:r>
      <w:r w:rsidR="006161DE">
        <w:t>s</w:t>
      </w:r>
      <w:r>
        <w:t xml:space="preserve"> comptable</w:t>
      </w:r>
      <w:r w:rsidR="006161DE">
        <w:t>s</w:t>
      </w:r>
      <w:r>
        <w:t xml:space="preserve"> </w:t>
      </w:r>
      <w:r w:rsidR="00D05C5F">
        <w:t>ou éditeur</w:t>
      </w:r>
      <w:r w:rsidR="006161DE">
        <w:t>s</w:t>
      </w:r>
      <w:r w:rsidR="00D05C5F">
        <w:t xml:space="preserve"> de logiciels : 2</w:t>
      </w:r>
      <w:r w:rsidR="009A242F">
        <w:t> ;</w:t>
      </w:r>
    </w:p>
    <w:p w14:paraId="627D5941" w14:textId="1D0E4A3D" w:rsidR="00223749" w:rsidRDefault="00D05C5F" w:rsidP="0014125F">
      <w:pPr>
        <w:pStyle w:val="Paragraphedeliste"/>
        <w:numPr>
          <w:ilvl w:val="0"/>
          <w:numId w:val="4"/>
        </w:numPr>
      </w:pPr>
      <w:r>
        <w:t>Concessionnaires de matériel agricole : 1</w:t>
      </w:r>
      <w:r w:rsidR="009A242F">
        <w:t>.</w:t>
      </w:r>
    </w:p>
    <w:p w14:paraId="4842D00A" w14:textId="77777777" w:rsidR="00223749" w:rsidRDefault="00223749">
      <w:pPr>
        <w:spacing w:after="160" w:line="259" w:lineRule="auto"/>
        <w:jc w:val="left"/>
      </w:pPr>
      <w:r>
        <w:br w:type="page"/>
      </w:r>
    </w:p>
    <w:p w14:paraId="3C04BE88" w14:textId="16B18314" w:rsidR="00D05C5F" w:rsidRDefault="00233082" w:rsidP="00233082">
      <w:r>
        <w:lastRenderedPageBreak/>
        <w:t xml:space="preserve">Le nombre </w:t>
      </w:r>
      <w:r w:rsidR="00DD44A5">
        <w:t xml:space="preserve">de participants aux enquêtes étant </w:t>
      </w:r>
      <w:r w:rsidR="008224DF">
        <w:t xml:space="preserve">relativement faible, les résultats obtenus seront </w:t>
      </w:r>
      <w:r w:rsidR="004C1422">
        <w:t>peut-être</w:t>
      </w:r>
      <w:r w:rsidR="005E5198">
        <w:t xml:space="preserve"> peu significatifs et ne permettront </w:t>
      </w:r>
      <w:r w:rsidR="004C1422">
        <w:t>peut-être pas de trouver un consensus sur certains sujets.</w:t>
      </w:r>
    </w:p>
    <w:p w14:paraId="64F31C94" w14:textId="2C99A342" w:rsidR="004C1422" w:rsidRDefault="00B23102" w:rsidP="00233082">
      <w:r>
        <w:t xml:space="preserve">D’autre part, </w:t>
      </w:r>
      <w:r w:rsidR="006F0C92">
        <w:t xml:space="preserve">nous avons également dû faire face au temps de traitement. Comme indiqué dans le tableau ci-dessus, </w:t>
      </w:r>
      <w:r w:rsidR="00C6306E">
        <w:t>la création, l’envoi</w:t>
      </w:r>
      <w:r w:rsidR="00186FF5">
        <w:t xml:space="preserve"> des questionnaires, le temps de retour des participants, les relances, l’analyse des résultats, sont autant d’étapes </w:t>
      </w:r>
      <w:r w:rsidR="00EA17E7">
        <w:t>qui peuvent nécessiter un temps long.</w:t>
      </w:r>
    </w:p>
    <w:p w14:paraId="5DBA168F" w14:textId="463A217D" w:rsidR="00EA17E7" w:rsidRPr="00BB265E" w:rsidRDefault="00EA17E7" w:rsidP="00233082">
      <w:r>
        <w:t xml:space="preserve">Face à la contrainte </w:t>
      </w:r>
      <w:r w:rsidR="00FC6702">
        <w:t xml:space="preserve">temporelle dans la réalisation de ce mémoire, nous aurons parfois, lorsque les résultats le permettaient, </w:t>
      </w:r>
      <w:r w:rsidR="00CD529A">
        <w:t>limité le nombre de tours de questionnaires à un</w:t>
      </w:r>
      <w:r w:rsidR="005D2645">
        <w:t> ; dans une démarche de gain de temps.</w:t>
      </w:r>
    </w:p>
    <w:p w14:paraId="7622BCEF" w14:textId="4E82A40D" w:rsidR="00957020" w:rsidRPr="000E431C" w:rsidRDefault="00957020" w:rsidP="000E431C">
      <w:pPr>
        <w:spacing w:after="160" w:line="259" w:lineRule="auto"/>
        <w:jc w:val="left"/>
        <w:rPr>
          <w:b/>
          <w:i/>
          <w:iCs/>
          <w:color w:val="44546A" w:themeColor="text2"/>
          <w:sz w:val="28"/>
          <w:szCs w:val="18"/>
        </w:rPr>
      </w:pPr>
      <w:r>
        <w:br w:type="page"/>
      </w:r>
    </w:p>
    <w:p w14:paraId="192CE44F" w14:textId="559ED853" w:rsidR="003B17D2" w:rsidRDefault="007009F4" w:rsidP="007009F4">
      <w:pPr>
        <w:pStyle w:val="Titre1"/>
      </w:pPr>
      <w:bookmarkStart w:id="29" w:name="_Toc235022768"/>
      <w:r>
        <w:lastRenderedPageBreak/>
        <w:t>CORPS DU MÉMOIRE</w:t>
      </w:r>
      <w:bookmarkEnd w:id="29"/>
    </w:p>
    <w:p w14:paraId="5DD4E302" w14:textId="77777777" w:rsidR="007009F4" w:rsidRPr="007009F4" w:rsidRDefault="007009F4" w:rsidP="007009F4"/>
    <w:p w14:paraId="6ABF6A62" w14:textId="1380552C" w:rsidR="007C07AA" w:rsidRDefault="00FF0C57" w:rsidP="00FF0C57">
      <w:pPr>
        <w:pStyle w:val="Titre1"/>
        <w:jc w:val="left"/>
      </w:pPr>
      <w:bookmarkStart w:id="30" w:name="_Toc235022769"/>
      <w:r>
        <w:t xml:space="preserve">Chapitre I – </w:t>
      </w:r>
      <w:r w:rsidR="005447E9">
        <w:t xml:space="preserve">Présentation d’une exploitation céréalière </w:t>
      </w:r>
      <w:r w:rsidR="007E0912">
        <w:t>type en Champagne Crayeuse</w:t>
      </w:r>
      <w:bookmarkEnd w:id="30"/>
    </w:p>
    <w:p w14:paraId="59BB779E" w14:textId="77777777" w:rsidR="00CE1FEB" w:rsidRDefault="00CE1FEB" w:rsidP="00CE1FEB"/>
    <w:p w14:paraId="08A83B26" w14:textId="239D7760" w:rsidR="009960C8" w:rsidRDefault="009960C8" w:rsidP="00CE1FEB">
      <w:r>
        <w:t>Comme précisé dans l’introduction de ce mémoire, nous nous appuierons</w:t>
      </w:r>
      <w:r w:rsidR="0065371D">
        <w:t xml:space="preserve">, en plus des données et résultats des enquêtes, sur une exploitation céréalière </w:t>
      </w:r>
      <w:r w:rsidR="00B62ED9">
        <w:t xml:space="preserve">réelle, située dans </w:t>
      </w:r>
      <w:r w:rsidR="008C7C51">
        <w:t xml:space="preserve">le département de la Marne. Cette exploitation fera ici </w:t>
      </w:r>
      <w:r w:rsidR="007F2590">
        <w:t xml:space="preserve">référence d’exploitation type, autour de laquelle </w:t>
      </w:r>
      <w:r w:rsidR="00CD7151">
        <w:t>tournerons</w:t>
      </w:r>
      <w:r w:rsidR="007F2590">
        <w:t xml:space="preserve"> les hypothèses</w:t>
      </w:r>
      <w:r w:rsidR="00CD7151">
        <w:t>, les résultats ainsi que les recommandations.</w:t>
      </w:r>
      <w:r w:rsidR="00DC651C">
        <w:t xml:space="preserve"> </w:t>
      </w:r>
    </w:p>
    <w:p w14:paraId="258CC3C7" w14:textId="55764B75" w:rsidR="00B34824" w:rsidRDefault="00B34824" w:rsidP="00CE1FEB">
      <w:r>
        <w:t xml:space="preserve">Par souci de </w:t>
      </w:r>
      <w:r w:rsidR="00D9727B">
        <w:t xml:space="preserve">lecture plus légère, nous la nommerons pour </w:t>
      </w:r>
      <w:r w:rsidR="00DD2528">
        <w:t>toute la suite de ce mémoire, SCEA</w:t>
      </w:r>
      <w:r w:rsidR="00BC7D9E">
        <w:t xml:space="preserve"> (Société Civile d’Exploitation Agricole)</w:t>
      </w:r>
      <w:r w:rsidR="007F3E05">
        <w:fldChar w:fldCharType="begin"/>
      </w:r>
      <w:r w:rsidR="007F3E05">
        <w:instrText xml:space="preserve"> XE "</w:instrText>
      </w:r>
      <w:r w:rsidR="007F3E05" w:rsidRPr="005F6E37">
        <w:instrText>SCEA:Société Civile d’Exploitation Agricole</w:instrText>
      </w:r>
      <w:r w:rsidR="007F3E05">
        <w:instrText xml:space="preserve">" </w:instrText>
      </w:r>
      <w:r w:rsidR="007F3E05">
        <w:fldChar w:fldCharType="end"/>
      </w:r>
      <w:r w:rsidR="00DD2528">
        <w:t xml:space="preserve"> D</w:t>
      </w:r>
      <w:r w:rsidR="00BC7D9E">
        <w:t>.</w:t>
      </w:r>
    </w:p>
    <w:p w14:paraId="0B392441" w14:textId="7334FAB7" w:rsidR="00CE1FEB" w:rsidRDefault="009B7BAF" w:rsidP="00CE1FEB">
      <w:pPr>
        <w:pStyle w:val="Titre2"/>
      </w:pPr>
      <w:bookmarkStart w:id="31" w:name="_Toc235022770"/>
      <w:r>
        <w:t>I</w:t>
      </w:r>
      <w:r w:rsidR="00140574">
        <w:t xml:space="preserve"> – </w:t>
      </w:r>
      <w:r w:rsidR="007E0912">
        <w:t xml:space="preserve">Périmètre </w:t>
      </w:r>
      <w:r w:rsidR="00074FFC">
        <w:t>agronomique</w:t>
      </w:r>
      <w:bookmarkEnd w:id="31"/>
    </w:p>
    <w:p w14:paraId="39B90075" w14:textId="30E38B0E" w:rsidR="00DE4437" w:rsidRDefault="00DE4437" w:rsidP="00A02D0A"/>
    <w:p w14:paraId="695500C7" w14:textId="65194C0B" w:rsidR="00A02D0A" w:rsidRDefault="004175C3" w:rsidP="00A02D0A">
      <w:pPr>
        <w:pStyle w:val="Titre3"/>
        <w:numPr>
          <w:ilvl w:val="0"/>
          <w:numId w:val="23"/>
        </w:numPr>
      </w:pPr>
      <w:bookmarkStart w:id="32" w:name="_Toc235022771"/>
      <w:r>
        <w:t>Surface</w:t>
      </w:r>
      <w:r w:rsidR="00801D03">
        <w:t>s</w:t>
      </w:r>
      <w:r w:rsidR="005E024F">
        <w:t xml:space="preserve"> exploitée</w:t>
      </w:r>
      <w:r w:rsidR="00801D03">
        <w:t>s</w:t>
      </w:r>
      <w:r w:rsidR="005E024F">
        <w:t xml:space="preserve"> et mode</w:t>
      </w:r>
      <w:r w:rsidR="00801D03">
        <w:t>s</w:t>
      </w:r>
      <w:r w:rsidR="005E024F">
        <w:t xml:space="preserve"> de faire valoir</w:t>
      </w:r>
      <w:bookmarkEnd w:id="32"/>
    </w:p>
    <w:p w14:paraId="378A92DC" w14:textId="77777777" w:rsidR="00051BC0" w:rsidRDefault="00051BC0" w:rsidP="00051BC0"/>
    <w:p w14:paraId="1F491B11" w14:textId="4339977B" w:rsidR="00051BC0" w:rsidRDefault="00CF3FFE" w:rsidP="00051BC0">
      <w:r>
        <w:t xml:space="preserve">La SCEA D. </w:t>
      </w:r>
      <w:r w:rsidR="008E25AC">
        <w:t xml:space="preserve">exploite une SAU </w:t>
      </w:r>
      <w:r w:rsidR="00CB2A00">
        <w:t xml:space="preserve">de 149 </w:t>
      </w:r>
      <w:r w:rsidR="00F1668C">
        <w:t>Ha (Hectares)</w:t>
      </w:r>
      <w:r w:rsidR="00307524">
        <w:fldChar w:fldCharType="begin"/>
      </w:r>
      <w:r w:rsidR="00307524">
        <w:instrText xml:space="preserve"> XE "</w:instrText>
      </w:r>
      <w:r w:rsidR="00307524" w:rsidRPr="006332D2">
        <w:instrText>Ha:Hectares</w:instrText>
      </w:r>
      <w:r w:rsidR="00307524">
        <w:instrText xml:space="preserve">" </w:instrText>
      </w:r>
      <w:r w:rsidR="00307524">
        <w:fldChar w:fldCharType="end"/>
      </w:r>
      <w:r w:rsidR="00307524">
        <w:t xml:space="preserve">, ce qui la place légèrement au-dessus de la moyenne des exploitations céréalières de la région </w:t>
      </w:r>
      <w:r w:rsidR="002E3830">
        <w:t>« 128 Ha en moyenne pour les exploitations sans vignes de cuve » (Annexe 1).</w:t>
      </w:r>
    </w:p>
    <w:p w14:paraId="532CA40C" w14:textId="5591E925" w:rsidR="009E442C" w:rsidRDefault="00E8072B" w:rsidP="00051BC0">
      <w:r>
        <w:t xml:space="preserve">L’exploitant n’étant propriétaire d’aucune parcelle exploitée, 100% des terres cultivées </w:t>
      </w:r>
      <w:r w:rsidR="002210A6">
        <w:t xml:space="preserve">le sont au travers de baux de location, autrement appelés </w:t>
      </w:r>
      <w:r w:rsidR="003C7A9A">
        <w:t xml:space="preserve">fermages. Les propriétaires sont au nombre de </w:t>
      </w:r>
      <w:r w:rsidR="00D67229">
        <w:t>trois</w:t>
      </w:r>
      <w:r w:rsidR="00412466">
        <w:t xml:space="preserve"> dont la répartition de détention est la suivante</w:t>
      </w:r>
      <w:r w:rsidR="0092678A">
        <w:t>.</w:t>
      </w:r>
    </w:p>
    <w:p w14:paraId="7794A9F1" w14:textId="77777777" w:rsidR="0092678A" w:rsidRDefault="0092678A" w:rsidP="00051BC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43C50" w14:paraId="4F3E14D6" w14:textId="77777777" w:rsidTr="00843C50">
        <w:tc>
          <w:tcPr>
            <w:tcW w:w="4531" w:type="dxa"/>
          </w:tcPr>
          <w:p w14:paraId="02C2E55D" w14:textId="0E861AD5" w:rsidR="00843C50" w:rsidRDefault="00843C50" w:rsidP="00051BC0">
            <w:r>
              <w:t>PROPRIETAIRE 1</w:t>
            </w:r>
          </w:p>
        </w:tc>
        <w:tc>
          <w:tcPr>
            <w:tcW w:w="4531" w:type="dxa"/>
          </w:tcPr>
          <w:p w14:paraId="09E5C833" w14:textId="02AD580E" w:rsidR="00843C50" w:rsidRDefault="00563F84" w:rsidP="00051BC0">
            <w:r>
              <w:t>1</w:t>
            </w:r>
            <w:r w:rsidR="002245E4">
              <w:t>1</w:t>
            </w:r>
            <w:r>
              <w:t>%</w:t>
            </w:r>
          </w:p>
        </w:tc>
      </w:tr>
      <w:tr w:rsidR="00843C50" w14:paraId="24BD373D" w14:textId="77777777" w:rsidTr="00843C50">
        <w:tc>
          <w:tcPr>
            <w:tcW w:w="4531" w:type="dxa"/>
          </w:tcPr>
          <w:p w14:paraId="1BB22B14" w14:textId="540694D8" w:rsidR="00843C50" w:rsidRDefault="00843C50" w:rsidP="00843C50">
            <w:r>
              <w:t>PROPRIETAIRE 2</w:t>
            </w:r>
          </w:p>
        </w:tc>
        <w:tc>
          <w:tcPr>
            <w:tcW w:w="4531" w:type="dxa"/>
          </w:tcPr>
          <w:p w14:paraId="1D2B648D" w14:textId="20129969" w:rsidR="00843C50" w:rsidRDefault="00D67229" w:rsidP="00843C50">
            <w:r>
              <w:t>21%</w:t>
            </w:r>
          </w:p>
        </w:tc>
      </w:tr>
      <w:tr w:rsidR="00843C50" w14:paraId="4508A66F" w14:textId="77777777" w:rsidTr="00843C50">
        <w:tc>
          <w:tcPr>
            <w:tcW w:w="4531" w:type="dxa"/>
          </w:tcPr>
          <w:p w14:paraId="09FCD39D" w14:textId="7027A12C" w:rsidR="00843C50" w:rsidRDefault="00843C50" w:rsidP="00843C50">
            <w:r>
              <w:t>PROPRIETAIRE 3</w:t>
            </w:r>
          </w:p>
        </w:tc>
        <w:tc>
          <w:tcPr>
            <w:tcW w:w="4531" w:type="dxa"/>
          </w:tcPr>
          <w:p w14:paraId="434EE735" w14:textId="227568CC" w:rsidR="00843C50" w:rsidRDefault="00853511" w:rsidP="00843C50">
            <w:r>
              <w:t>68%</w:t>
            </w:r>
          </w:p>
        </w:tc>
      </w:tr>
    </w:tbl>
    <w:p w14:paraId="03680572" w14:textId="0A30B4A4" w:rsidR="00632FA2" w:rsidRDefault="00632FA2" w:rsidP="00051BC0"/>
    <w:p w14:paraId="719D70D3" w14:textId="100E8D60" w:rsidR="009934D1" w:rsidRPr="00051BC0" w:rsidRDefault="00632FA2" w:rsidP="00632FA2">
      <w:pPr>
        <w:spacing w:after="160" w:line="259" w:lineRule="auto"/>
        <w:jc w:val="left"/>
      </w:pPr>
      <w:r>
        <w:br w:type="page"/>
      </w:r>
    </w:p>
    <w:p w14:paraId="697FA418" w14:textId="06407542" w:rsidR="00EA18E5" w:rsidRDefault="005E024F" w:rsidP="00EA18E5">
      <w:pPr>
        <w:pStyle w:val="Titre3"/>
        <w:numPr>
          <w:ilvl w:val="0"/>
          <w:numId w:val="23"/>
        </w:numPr>
      </w:pPr>
      <w:bookmarkStart w:id="33" w:name="_Toc235022772"/>
      <w:r>
        <w:lastRenderedPageBreak/>
        <w:t>Assolements</w:t>
      </w:r>
      <w:bookmarkEnd w:id="33"/>
    </w:p>
    <w:p w14:paraId="43D414F7" w14:textId="77777777" w:rsidR="005223F2" w:rsidRDefault="005223F2" w:rsidP="005223F2"/>
    <w:p w14:paraId="080B26BB" w14:textId="4D830353" w:rsidR="00632FA2" w:rsidRDefault="00024CD2" w:rsidP="005223F2">
      <w:r>
        <w:t xml:space="preserve">La SCEA D. </w:t>
      </w:r>
      <w:r w:rsidR="00A40438">
        <w:t>cultive principalement des céréales</w:t>
      </w:r>
      <w:r w:rsidR="00D3689B">
        <w:t>, de la betterave et de la luzerne</w:t>
      </w:r>
      <w:r w:rsidR="00A40438">
        <w:t>, ce qui la classe dans la catégorie « grandes cultures ».</w:t>
      </w:r>
      <w:r w:rsidR="008073EC">
        <w:t xml:space="preserve"> L’assolement de l’année 2025 était le suivant.</w:t>
      </w:r>
    </w:p>
    <w:p w14:paraId="7768E17E" w14:textId="77777777" w:rsidR="00967F33" w:rsidRDefault="00967F33" w:rsidP="005223F2"/>
    <w:tbl>
      <w:tblPr>
        <w:tblW w:w="0" w:type="auto"/>
        <w:tblInd w:w="1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126"/>
        <w:gridCol w:w="2268"/>
      </w:tblGrid>
      <w:tr w:rsidR="00967F33" w:rsidRPr="000F243B" w14:paraId="37A53390" w14:textId="77777777" w:rsidTr="006579A9">
        <w:tc>
          <w:tcPr>
            <w:tcW w:w="2481" w:type="dxa"/>
            <w:vMerge w:val="restart"/>
            <w:shd w:val="clear" w:color="auto" w:fill="D9D9D9"/>
          </w:tcPr>
          <w:p w14:paraId="73C5EEBE" w14:textId="77777777" w:rsidR="00967F33" w:rsidRPr="00631A82" w:rsidRDefault="00967F33" w:rsidP="000747B0">
            <w:pPr>
              <w:jc w:val="center"/>
              <w:rPr>
                <w:b/>
                <w:bCs/>
              </w:rPr>
            </w:pPr>
            <w:r w:rsidRPr="00631A82">
              <w:rPr>
                <w:b/>
                <w:bCs/>
              </w:rPr>
              <w:t>Assolement</w:t>
            </w:r>
          </w:p>
        </w:tc>
        <w:tc>
          <w:tcPr>
            <w:tcW w:w="4394" w:type="dxa"/>
            <w:gridSpan w:val="2"/>
            <w:shd w:val="clear" w:color="auto" w:fill="D9D9D9"/>
          </w:tcPr>
          <w:p w14:paraId="0B64DDFF" w14:textId="77777777" w:rsidR="00967F33" w:rsidRPr="00631A82" w:rsidRDefault="00967F33" w:rsidP="00631A82">
            <w:pPr>
              <w:jc w:val="center"/>
              <w:rPr>
                <w:b/>
                <w:bCs/>
              </w:rPr>
            </w:pPr>
            <w:r w:rsidRPr="00631A82">
              <w:rPr>
                <w:b/>
                <w:bCs/>
              </w:rPr>
              <w:t>Récolte 2025</w:t>
            </w:r>
          </w:p>
        </w:tc>
      </w:tr>
      <w:tr w:rsidR="00967F33" w14:paraId="57A8C096" w14:textId="77777777" w:rsidTr="006579A9">
        <w:tc>
          <w:tcPr>
            <w:tcW w:w="2481" w:type="dxa"/>
            <w:vMerge/>
            <w:shd w:val="clear" w:color="auto" w:fill="D9D9D9"/>
          </w:tcPr>
          <w:p w14:paraId="57B7F06E" w14:textId="77777777" w:rsidR="00967F33" w:rsidRDefault="00967F33" w:rsidP="00631A82"/>
        </w:tc>
        <w:tc>
          <w:tcPr>
            <w:tcW w:w="2126" w:type="dxa"/>
            <w:shd w:val="clear" w:color="auto" w:fill="D9D9D9"/>
          </w:tcPr>
          <w:p w14:paraId="468F92FD" w14:textId="792D8FC0" w:rsidR="00967F33" w:rsidRDefault="00967F33" w:rsidP="00631A82">
            <w:r>
              <w:t>Surf</w:t>
            </w:r>
            <w:r w:rsidR="00631A82">
              <w:t>ace</w:t>
            </w:r>
            <w:r>
              <w:t xml:space="preserve"> (1)</w:t>
            </w:r>
          </w:p>
        </w:tc>
        <w:tc>
          <w:tcPr>
            <w:tcW w:w="2268" w:type="dxa"/>
            <w:shd w:val="clear" w:color="auto" w:fill="D9D9D9"/>
          </w:tcPr>
          <w:p w14:paraId="0D06C463" w14:textId="17520B05" w:rsidR="00967F33" w:rsidRDefault="00967F33" w:rsidP="00631A82">
            <w:r>
              <w:t>R</w:t>
            </w:r>
            <w:r w:rsidR="000747B0">
              <w:t>endement</w:t>
            </w:r>
            <w:r>
              <w:t xml:space="preserve"> (2)</w:t>
            </w:r>
          </w:p>
        </w:tc>
      </w:tr>
      <w:tr w:rsidR="00967F33" w14:paraId="2A55A452" w14:textId="77777777" w:rsidTr="006579A9">
        <w:tc>
          <w:tcPr>
            <w:tcW w:w="2481" w:type="dxa"/>
          </w:tcPr>
          <w:p w14:paraId="7FF1244A" w14:textId="77777777" w:rsidR="00967F33" w:rsidRDefault="00967F33" w:rsidP="00631A82">
            <w:r>
              <w:t>Blé tendre</w:t>
            </w:r>
          </w:p>
        </w:tc>
        <w:tc>
          <w:tcPr>
            <w:tcW w:w="2126" w:type="dxa"/>
          </w:tcPr>
          <w:p w14:paraId="610A1701" w14:textId="77777777" w:rsidR="00967F33" w:rsidRDefault="00967F33" w:rsidP="00631A82">
            <w:r>
              <w:t>28.44</w:t>
            </w:r>
          </w:p>
        </w:tc>
        <w:tc>
          <w:tcPr>
            <w:tcW w:w="2268" w:type="dxa"/>
          </w:tcPr>
          <w:p w14:paraId="5B215F66" w14:textId="77777777" w:rsidR="00967F33" w:rsidRDefault="00967F33" w:rsidP="00631A82">
            <w:r>
              <w:t>9.21</w:t>
            </w:r>
          </w:p>
        </w:tc>
      </w:tr>
      <w:tr w:rsidR="00967F33" w14:paraId="41EE36E8" w14:textId="77777777" w:rsidTr="006579A9">
        <w:tc>
          <w:tcPr>
            <w:tcW w:w="2481" w:type="dxa"/>
          </w:tcPr>
          <w:p w14:paraId="328DB695" w14:textId="77777777" w:rsidR="00967F33" w:rsidRDefault="00967F33" w:rsidP="00631A82">
            <w:r>
              <w:t>Escourgeon</w:t>
            </w:r>
          </w:p>
        </w:tc>
        <w:tc>
          <w:tcPr>
            <w:tcW w:w="2126" w:type="dxa"/>
          </w:tcPr>
          <w:p w14:paraId="01A22EFA" w14:textId="77777777" w:rsidR="00967F33" w:rsidRDefault="00967F33" w:rsidP="00631A82">
            <w:r>
              <w:t>7.80</w:t>
            </w:r>
          </w:p>
        </w:tc>
        <w:tc>
          <w:tcPr>
            <w:tcW w:w="2268" w:type="dxa"/>
          </w:tcPr>
          <w:p w14:paraId="45F0CCD1" w14:textId="77777777" w:rsidR="00967F33" w:rsidRDefault="00967F33" w:rsidP="00631A82">
            <w:r>
              <w:t>10.13</w:t>
            </w:r>
          </w:p>
        </w:tc>
      </w:tr>
      <w:tr w:rsidR="00967F33" w14:paraId="327B66B7" w14:textId="77777777" w:rsidTr="006579A9">
        <w:tc>
          <w:tcPr>
            <w:tcW w:w="2481" w:type="dxa"/>
          </w:tcPr>
          <w:p w14:paraId="6ABD446F" w14:textId="77777777" w:rsidR="00967F33" w:rsidRDefault="00967F33" w:rsidP="00631A82">
            <w:r>
              <w:t>Orge de printemps</w:t>
            </w:r>
          </w:p>
        </w:tc>
        <w:tc>
          <w:tcPr>
            <w:tcW w:w="2126" w:type="dxa"/>
          </w:tcPr>
          <w:p w14:paraId="79F75493" w14:textId="77777777" w:rsidR="00967F33" w:rsidRDefault="00967F33" w:rsidP="00631A82">
            <w:r>
              <w:t>44.39</w:t>
            </w:r>
          </w:p>
        </w:tc>
        <w:tc>
          <w:tcPr>
            <w:tcW w:w="2268" w:type="dxa"/>
          </w:tcPr>
          <w:p w14:paraId="20748E14" w14:textId="77777777" w:rsidR="00967F33" w:rsidRDefault="00967F33" w:rsidP="00631A82">
            <w:r>
              <w:t>8.24</w:t>
            </w:r>
          </w:p>
        </w:tc>
      </w:tr>
      <w:tr w:rsidR="00967F33" w14:paraId="102BC2EC" w14:textId="77777777" w:rsidTr="006579A9">
        <w:tc>
          <w:tcPr>
            <w:tcW w:w="2481" w:type="dxa"/>
          </w:tcPr>
          <w:p w14:paraId="71D65F7A" w14:textId="77777777" w:rsidR="00967F33" w:rsidRDefault="00967F33" w:rsidP="00631A82">
            <w:r>
              <w:t>Betteraves</w:t>
            </w:r>
          </w:p>
        </w:tc>
        <w:tc>
          <w:tcPr>
            <w:tcW w:w="2126" w:type="dxa"/>
          </w:tcPr>
          <w:p w14:paraId="4819C095" w14:textId="77777777" w:rsidR="00967F33" w:rsidRDefault="00967F33" w:rsidP="00631A82">
            <w:r>
              <w:t>33.96</w:t>
            </w:r>
          </w:p>
        </w:tc>
        <w:tc>
          <w:tcPr>
            <w:tcW w:w="2268" w:type="dxa"/>
          </w:tcPr>
          <w:p w14:paraId="1EFDF84F" w14:textId="77777777" w:rsidR="00967F33" w:rsidRDefault="00967F33" w:rsidP="00631A82">
            <w:r>
              <w:t>91.90</w:t>
            </w:r>
          </w:p>
        </w:tc>
      </w:tr>
      <w:tr w:rsidR="00967F33" w14:paraId="46E9346E" w14:textId="77777777" w:rsidTr="006579A9">
        <w:tc>
          <w:tcPr>
            <w:tcW w:w="2481" w:type="dxa"/>
          </w:tcPr>
          <w:p w14:paraId="79E19180" w14:textId="77777777" w:rsidR="00967F33" w:rsidRDefault="00967F33" w:rsidP="00631A82">
            <w:r>
              <w:t>Colza</w:t>
            </w:r>
          </w:p>
        </w:tc>
        <w:tc>
          <w:tcPr>
            <w:tcW w:w="2126" w:type="dxa"/>
          </w:tcPr>
          <w:p w14:paraId="5D97DD6D" w14:textId="77777777" w:rsidR="00967F33" w:rsidRDefault="00967F33" w:rsidP="00631A82">
            <w:r>
              <w:t>14.21</w:t>
            </w:r>
          </w:p>
        </w:tc>
        <w:tc>
          <w:tcPr>
            <w:tcW w:w="2268" w:type="dxa"/>
          </w:tcPr>
          <w:p w14:paraId="2616773D" w14:textId="77777777" w:rsidR="00967F33" w:rsidRDefault="00967F33" w:rsidP="00631A82">
            <w:r>
              <w:t>4.64</w:t>
            </w:r>
          </w:p>
        </w:tc>
      </w:tr>
      <w:tr w:rsidR="00967F33" w14:paraId="584DB320" w14:textId="77777777" w:rsidTr="006579A9">
        <w:tc>
          <w:tcPr>
            <w:tcW w:w="2481" w:type="dxa"/>
          </w:tcPr>
          <w:p w14:paraId="46C6A895" w14:textId="77777777" w:rsidR="00967F33" w:rsidRDefault="00967F33" w:rsidP="00631A82">
            <w:r>
              <w:t>Luzerne déshydratée</w:t>
            </w:r>
          </w:p>
        </w:tc>
        <w:tc>
          <w:tcPr>
            <w:tcW w:w="2126" w:type="dxa"/>
          </w:tcPr>
          <w:p w14:paraId="4E3E39B7" w14:textId="77777777" w:rsidR="00967F33" w:rsidRDefault="00967F33" w:rsidP="00631A82">
            <w:r>
              <w:t>19.03</w:t>
            </w:r>
          </w:p>
        </w:tc>
        <w:tc>
          <w:tcPr>
            <w:tcW w:w="2268" w:type="dxa"/>
          </w:tcPr>
          <w:p w14:paraId="4438F64D" w14:textId="77777777" w:rsidR="00967F33" w:rsidRDefault="00967F33" w:rsidP="00631A82">
            <w:r>
              <w:t>13.38</w:t>
            </w:r>
          </w:p>
        </w:tc>
      </w:tr>
      <w:tr w:rsidR="002153CD" w14:paraId="79FB1AEE" w14:textId="77777777" w:rsidTr="006579A9">
        <w:tc>
          <w:tcPr>
            <w:tcW w:w="2481" w:type="dxa"/>
          </w:tcPr>
          <w:p w14:paraId="17851C98" w14:textId="3268F802" w:rsidR="002153CD" w:rsidRDefault="00B94B05" w:rsidP="00631A82">
            <w:r>
              <w:t xml:space="preserve">Jachère </w:t>
            </w:r>
          </w:p>
        </w:tc>
        <w:tc>
          <w:tcPr>
            <w:tcW w:w="2126" w:type="dxa"/>
          </w:tcPr>
          <w:p w14:paraId="68A6AEB6" w14:textId="30AE0F0D" w:rsidR="002153CD" w:rsidRDefault="00B94B05" w:rsidP="00631A82">
            <w:r>
              <w:t>1.20</w:t>
            </w:r>
          </w:p>
        </w:tc>
        <w:tc>
          <w:tcPr>
            <w:tcW w:w="2268" w:type="dxa"/>
          </w:tcPr>
          <w:p w14:paraId="5D895E7F" w14:textId="77777777" w:rsidR="002153CD" w:rsidRDefault="002153CD" w:rsidP="00631A82"/>
        </w:tc>
      </w:tr>
    </w:tbl>
    <w:p w14:paraId="407764FF" w14:textId="7C14EB54" w:rsidR="00967F33" w:rsidRDefault="00800E8E" w:rsidP="00800E8E">
      <w:pPr>
        <w:pStyle w:val="Paragraphedeliste"/>
        <w:numPr>
          <w:ilvl w:val="0"/>
          <w:numId w:val="37"/>
        </w:numPr>
      </w:pPr>
      <w:r>
        <w:t>Exprimée en Ha</w:t>
      </w:r>
    </w:p>
    <w:p w14:paraId="6FEBC4E3" w14:textId="412F6B9B" w:rsidR="00800E8E" w:rsidRDefault="00800E8E" w:rsidP="0097287F">
      <w:pPr>
        <w:pStyle w:val="Paragraphedeliste"/>
        <w:keepNext/>
        <w:numPr>
          <w:ilvl w:val="0"/>
          <w:numId w:val="37"/>
        </w:numPr>
      </w:pPr>
      <w:r>
        <w:t>Exprimé en tonne / Ha</w:t>
      </w:r>
    </w:p>
    <w:p w14:paraId="5EF7A8F2" w14:textId="0F4A83CA" w:rsidR="0097287F" w:rsidRDefault="0097287F" w:rsidP="006579A9">
      <w:pPr>
        <w:pStyle w:val="Lgende"/>
      </w:pPr>
      <w:bookmarkStart w:id="34" w:name="_Toc235091853"/>
      <w:r>
        <w:t xml:space="preserve">Figure </w:t>
      </w:r>
      <w:fldSimple w:instr=" SEQ Figure \* ARABIC ">
        <w:r w:rsidR="00796D7A">
          <w:rPr>
            <w:noProof/>
          </w:rPr>
          <w:t>4</w:t>
        </w:r>
      </w:fldSimple>
      <w:r w:rsidR="00FA361C">
        <w:t xml:space="preserve"> – Assolement 2025</w:t>
      </w:r>
      <w:bookmarkEnd w:id="34"/>
    </w:p>
    <w:p w14:paraId="3E703E31" w14:textId="77777777" w:rsidR="008668D3" w:rsidRPr="008668D3" w:rsidRDefault="008668D3" w:rsidP="008668D3"/>
    <w:p w14:paraId="2586367F" w14:textId="204DDD71" w:rsidR="005223F2" w:rsidRDefault="009B7BAF" w:rsidP="005223F2">
      <w:pPr>
        <w:pStyle w:val="Titre2"/>
      </w:pPr>
      <w:bookmarkStart w:id="35" w:name="_Toc235022773"/>
      <w:r>
        <w:t>II</w:t>
      </w:r>
      <w:r w:rsidR="000274E8">
        <w:t xml:space="preserve"> </w:t>
      </w:r>
      <w:r w:rsidR="00C43462">
        <w:t>–</w:t>
      </w:r>
      <w:r w:rsidR="000274E8">
        <w:t xml:space="preserve"> </w:t>
      </w:r>
      <w:r w:rsidR="00F13C1F">
        <w:t>Périmètre humain</w:t>
      </w:r>
      <w:bookmarkEnd w:id="35"/>
    </w:p>
    <w:p w14:paraId="3BEC1C5F" w14:textId="77777777" w:rsidR="00A776C2" w:rsidRDefault="00A776C2" w:rsidP="00A776C2"/>
    <w:p w14:paraId="4F81048E" w14:textId="411AC5C5" w:rsidR="007C3748" w:rsidRDefault="007C3748" w:rsidP="00A776C2">
      <w:r>
        <w:t xml:space="preserve">L’exploitant unique de la SCEA D. s’est installé </w:t>
      </w:r>
      <w:r w:rsidR="006663DC">
        <w:t xml:space="preserve">en </w:t>
      </w:r>
      <w:r w:rsidR="00455617">
        <w:t>2013</w:t>
      </w:r>
      <w:r w:rsidR="001A7555">
        <w:t xml:space="preserve"> en tant qu’agriculteur</w:t>
      </w:r>
      <w:r w:rsidR="00455617">
        <w:t xml:space="preserve">, </w:t>
      </w:r>
      <w:r w:rsidR="00DD6761">
        <w:t>en reprenant la gestion de l’exploitation familiale de ses parents.</w:t>
      </w:r>
      <w:r w:rsidR="001A7555">
        <w:t xml:space="preserve"> </w:t>
      </w:r>
    </w:p>
    <w:p w14:paraId="63046C1F" w14:textId="6408A277" w:rsidR="00401653" w:rsidRDefault="00401653" w:rsidP="00A776C2">
      <w:r>
        <w:t xml:space="preserve">Il n’y a pas de main d’œuvre à temps plein sur l’exploitation, sauf à de courtes périodes qui nécessitent plus de présence, notamment </w:t>
      </w:r>
      <w:r w:rsidR="006E7F03">
        <w:t>au moment des moissons.</w:t>
      </w:r>
    </w:p>
    <w:p w14:paraId="01CA706C" w14:textId="198E4A43" w:rsidR="00466505" w:rsidRDefault="006E7F03" w:rsidP="00A776C2">
      <w:r>
        <w:t xml:space="preserve">Nous considérerons, par simplicité, que le nombre d’UTH </w:t>
      </w:r>
      <w:r w:rsidR="00726C5D">
        <w:t>(Unité de Travail Humain)</w:t>
      </w:r>
      <w:r w:rsidR="00466505">
        <w:fldChar w:fldCharType="begin"/>
      </w:r>
      <w:r w:rsidR="00466505">
        <w:instrText xml:space="preserve"> XE "</w:instrText>
      </w:r>
      <w:r w:rsidR="00466505" w:rsidRPr="0013120E">
        <w:instrText>UTH:Unité de Travail Humain</w:instrText>
      </w:r>
      <w:r w:rsidR="00466505">
        <w:instrText xml:space="preserve">" </w:instrText>
      </w:r>
      <w:r w:rsidR="00466505">
        <w:fldChar w:fldCharType="end"/>
      </w:r>
      <w:r w:rsidR="00466505">
        <w:t xml:space="preserve"> est de 1 pour la suite de ce mémoire.</w:t>
      </w:r>
    </w:p>
    <w:p w14:paraId="7F85BDB4" w14:textId="26042D08" w:rsidR="00DD6761" w:rsidRPr="00A776C2" w:rsidRDefault="00466505" w:rsidP="00466505">
      <w:pPr>
        <w:spacing w:after="160" w:line="259" w:lineRule="auto"/>
        <w:jc w:val="left"/>
      </w:pPr>
      <w:r>
        <w:br w:type="page"/>
      </w:r>
    </w:p>
    <w:p w14:paraId="7E18AA14" w14:textId="6BC0CA34" w:rsidR="00C43462" w:rsidRDefault="00A776C2" w:rsidP="00A776C2">
      <w:pPr>
        <w:pStyle w:val="Titre2"/>
      </w:pPr>
      <w:bookmarkStart w:id="36" w:name="_Toc235022774"/>
      <w:r>
        <w:lastRenderedPageBreak/>
        <w:t xml:space="preserve">III – Périmètre </w:t>
      </w:r>
      <w:r w:rsidR="00C610A3">
        <w:t>matériel et technologique</w:t>
      </w:r>
      <w:bookmarkEnd w:id="36"/>
    </w:p>
    <w:p w14:paraId="2AE7FE92" w14:textId="77777777" w:rsidR="00C610A3" w:rsidRDefault="00C610A3" w:rsidP="00C610A3"/>
    <w:p w14:paraId="15F2367A" w14:textId="2895DFAB" w:rsidR="00C610A3" w:rsidRDefault="004874D8" w:rsidP="00C610A3">
      <w:pPr>
        <w:pStyle w:val="Titre3"/>
        <w:numPr>
          <w:ilvl w:val="0"/>
          <w:numId w:val="35"/>
        </w:numPr>
      </w:pPr>
      <w:bookmarkStart w:id="37" w:name="_Toc235022775"/>
      <w:r>
        <w:t xml:space="preserve">Matériel </w:t>
      </w:r>
      <w:r w:rsidR="00E370F6">
        <w:t xml:space="preserve">de </w:t>
      </w:r>
      <w:r w:rsidR="00854538">
        <w:t>travail des parcelles</w:t>
      </w:r>
      <w:bookmarkEnd w:id="37"/>
    </w:p>
    <w:p w14:paraId="09245C91" w14:textId="77777777" w:rsidR="001C4471" w:rsidRDefault="001C4471" w:rsidP="001C4471"/>
    <w:p w14:paraId="3DE20A83" w14:textId="5B7CCE33" w:rsidR="001C4471" w:rsidRDefault="00E618FE" w:rsidP="001C4471">
      <w:r>
        <w:t xml:space="preserve">La SCEA D. possède la quasi-totalité du matériel dont elle a besoin pour mener l’ensemble de ses cultures à terme, du semis jusqu’à la récolte. Une seule exception concerne la récolte des Betteraves, qui est </w:t>
      </w:r>
      <w:r w:rsidR="007657C9">
        <w:t>externalisée</w:t>
      </w:r>
      <w:r>
        <w:t xml:space="preserve"> </w:t>
      </w:r>
      <w:r w:rsidR="007657C9">
        <w:t>à une CUMA (C</w:t>
      </w:r>
      <w:r w:rsidR="00EA220C">
        <w:t xml:space="preserve">oopérative d’Utilisation de Matériel </w:t>
      </w:r>
      <w:r w:rsidR="00656A0F">
        <w:t>Agricole</w:t>
      </w:r>
      <w:r w:rsidR="00EA220C">
        <w:t>).</w:t>
      </w:r>
      <w:r w:rsidR="00656A0F">
        <w:fldChar w:fldCharType="begin"/>
      </w:r>
      <w:r w:rsidR="00656A0F">
        <w:instrText xml:space="preserve"> XE "</w:instrText>
      </w:r>
      <w:r w:rsidR="00656A0F" w:rsidRPr="000A6A87">
        <w:instrText>CUMA:Coopérative d’Utilisation de Matériel Agr</w:instrText>
      </w:r>
      <w:r w:rsidR="00F706D6">
        <w:instrText>i</w:instrText>
      </w:r>
      <w:r w:rsidR="00656A0F" w:rsidRPr="000A6A87">
        <w:instrText>cole</w:instrText>
      </w:r>
      <w:r w:rsidR="00656A0F">
        <w:instrText xml:space="preserve">" </w:instrText>
      </w:r>
      <w:r w:rsidR="00656A0F">
        <w:fldChar w:fldCharType="end"/>
      </w:r>
      <w:r w:rsidR="007657C9">
        <w:t xml:space="preserve"> </w:t>
      </w:r>
    </w:p>
    <w:p w14:paraId="6BE24E8E" w14:textId="48023A2F" w:rsidR="00891E0C" w:rsidRDefault="00891E0C" w:rsidP="001C4471">
      <w:r>
        <w:t>On retrouve, de manière non exhaustive</w:t>
      </w:r>
      <w:r w:rsidR="009E4BF7">
        <w:t>, les matériels principaux suivants :</w:t>
      </w:r>
    </w:p>
    <w:p w14:paraId="5CCFDE47" w14:textId="76E97E38" w:rsidR="009E4BF7" w:rsidRDefault="00332873" w:rsidP="009E4BF7">
      <w:pPr>
        <w:pStyle w:val="Paragraphedeliste"/>
        <w:numPr>
          <w:ilvl w:val="0"/>
          <w:numId w:val="4"/>
        </w:numPr>
      </w:pPr>
      <w:r>
        <w:t>3</w:t>
      </w:r>
      <w:r w:rsidR="009E4BF7">
        <w:t xml:space="preserve"> tracteurs</w:t>
      </w:r>
      <w:r w:rsidR="00924EF2">
        <w:t> ;</w:t>
      </w:r>
    </w:p>
    <w:p w14:paraId="3DDF2E66" w14:textId="231A6911" w:rsidR="009E4BF7" w:rsidRDefault="00CA2E92" w:rsidP="009E4BF7">
      <w:pPr>
        <w:pStyle w:val="Paragraphedeliste"/>
        <w:numPr>
          <w:ilvl w:val="0"/>
          <w:numId w:val="4"/>
        </w:numPr>
      </w:pPr>
      <w:r>
        <w:t xml:space="preserve">1 </w:t>
      </w:r>
      <w:r w:rsidR="006716C2">
        <w:t>engin d’élévation</w:t>
      </w:r>
      <w:r w:rsidR="00924EF2">
        <w:t> ;</w:t>
      </w:r>
    </w:p>
    <w:p w14:paraId="486745CD" w14:textId="1AB55C0C" w:rsidR="006716C2" w:rsidRDefault="006716C2" w:rsidP="009E4BF7">
      <w:pPr>
        <w:pStyle w:val="Paragraphedeliste"/>
        <w:numPr>
          <w:ilvl w:val="0"/>
          <w:numId w:val="4"/>
        </w:numPr>
      </w:pPr>
      <w:r>
        <w:t>1 moissonneuse batteuse</w:t>
      </w:r>
      <w:r w:rsidR="00924EF2">
        <w:t> ;</w:t>
      </w:r>
    </w:p>
    <w:p w14:paraId="61465673" w14:textId="1A37246A" w:rsidR="006716C2" w:rsidRDefault="00BD7E2A" w:rsidP="009E4BF7">
      <w:pPr>
        <w:pStyle w:val="Paragraphedeliste"/>
        <w:numPr>
          <w:ilvl w:val="0"/>
          <w:numId w:val="4"/>
        </w:numPr>
      </w:pPr>
      <w:r>
        <w:t>1 semoir</w:t>
      </w:r>
      <w:r w:rsidR="00924EF2">
        <w:t> ;</w:t>
      </w:r>
    </w:p>
    <w:p w14:paraId="26966360" w14:textId="59F3B5D2" w:rsidR="00BD7E2A" w:rsidRDefault="00BD7E2A" w:rsidP="009E4BF7">
      <w:pPr>
        <w:pStyle w:val="Paragraphedeliste"/>
        <w:numPr>
          <w:ilvl w:val="0"/>
          <w:numId w:val="4"/>
        </w:numPr>
      </w:pPr>
      <w:r>
        <w:t>1 pulvérisateur</w:t>
      </w:r>
      <w:r w:rsidR="00924EF2">
        <w:t> ;</w:t>
      </w:r>
    </w:p>
    <w:p w14:paraId="570F2306" w14:textId="2840146B" w:rsidR="00BD7E2A" w:rsidRDefault="00924EF2" w:rsidP="009E4BF7">
      <w:pPr>
        <w:pStyle w:val="Paragraphedeliste"/>
        <w:numPr>
          <w:ilvl w:val="0"/>
          <w:numId w:val="4"/>
        </w:numPr>
      </w:pPr>
      <w:r>
        <w:t>2 bennes ;</w:t>
      </w:r>
    </w:p>
    <w:p w14:paraId="3EEDE2A5" w14:textId="107D05DD" w:rsidR="00924EF2" w:rsidRDefault="00924EF2" w:rsidP="009E4BF7">
      <w:pPr>
        <w:pStyle w:val="Paragraphedeliste"/>
        <w:numPr>
          <w:ilvl w:val="0"/>
          <w:numId w:val="4"/>
        </w:numPr>
      </w:pPr>
      <w:r>
        <w:t>1 épandeur à engrais ;</w:t>
      </w:r>
    </w:p>
    <w:p w14:paraId="510D2883" w14:textId="781CDB36" w:rsidR="00924EF2" w:rsidRDefault="00924EF2" w:rsidP="009E4BF7">
      <w:pPr>
        <w:pStyle w:val="Paragraphedeliste"/>
        <w:numPr>
          <w:ilvl w:val="0"/>
          <w:numId w:val="4"/>
        </w:numPr>
      </w:pPr>
      <w:r>
        <w:t>Plusieurs matériels de travail du sol</w:t>
      </w:r>
      <w:r w:rsidR="0004427A">
        <w:t>.</w:t>
      </w:r>
    </w:p>
    <w:p w14:paraId="454C7ADE" w14:textId="3D36DFD1" w:rsidR="00924EF2" w:rsidRDefault="007F5681" w:rsidP="00924EF2">
      <w:r>
        <w:t xml:space="preserve">L’intégralité du parc matériel représente, en valeur d’acquisition, 572 253 </w:t>
      </w:r>
      <w:r w:rsidR="008816A1">
        <w:t>e</w:t>
      </w:r>
      <w:r>
        <w:t>uros (</w:t>
      </w:r>
      <w:r w:rsidR="00087C07">
        <w:t>Annexe 3)</w:t>
      </w:r>
      <w:r w:rsidR="003A58D5">
        <w:t xml:space="preserve"> et une valeur moyenne d’amortissements comptables d</w:t>
      </w:r>
      <w:r w:rsidR="00E20C02">
        <w:t xml:space="preserve">’environ 30 000 </w:t>
      </w:r>
      <w:r w:rsidR="008816A1">
        <w:t>euros</w:t>
      </w:r>
      <w:r w:rsidR="00E20C02">
        <w:t xml:space="preserve"> par an.</w:t>
      </w:r>
    </w:p>
    <w:p w14:paraId="0F0817F0" w14:textId="62529CEE" w:rsidR="008816A1" w:rsidRDefault="00243DD6" w:rsidP="00924EF2">
      <w:r>
        <w:t xml:space="preserve">Deux tracteurs sur trois ont plus de </w:t>
      </w:r>
      <w:r w:rsidR="00AB5DFE">
        <w:t xml:space="preserve">20 ans, </w:t>
      </w:r>
      <w:r w:rsidR="00456E83">
        <w:t xml:space="preserve">ainsi que la moissonneuse batteuse ; </w:t>
      </w:r>
      <w:r w:rsidR="00B91129">
        <w:t>le gérant de l’exploitation tenant à limiter au maximum ses charges de production afin d’augmenter sa rentabilité</w:t>
      </w:r>
      <w:r w:rsidR="003B463C">
        <w:t>, au détriment d’un confort de travail.</w:t>
      </w:r>
    </w:p>
    <w:p w14:paraId="684F746C" w14:textId="46173D1C" w:rsidR="00306C7C" w:rsidRDefault="003B463C" w:rsidP="00924EF2">
      <w:r>
        <w:t xml:space="preserve">Cependant, des efforts d’investissements ont été réalisés </w:t>
      </w:r>
      <w:r w:rsidR="001F10EA">
        <w:t xml:space="preserve">sur les matériels de pulvérisation, d’épandage et de semis : un système dit </w:t>
      </w:r>
      <w:r w:rsidR="00102002">
        <w:t xml:space="preserve">de « coupure de tronçons » a été équipé. Ce type de matériel permet </w:t>
      </w:r>
      <w:r w:rsidR="009E23D4">
        <w:t xml:space="preserve">d’avoir une gestion automatique </w:t>
      </w:r>
      <w:r w:rsidR="00E8074D">
        <w:t xml:space="preserve">d’ouverture et de fermeture des tronçons du matériel, grâce à la </w:t>
      </w:r>
      <w:r w:rsidR="004E4966">
        <w:t>présence d’un GPS</w:t>
      </w:r>
      <w:r w:rsidR="00306C7C">
        <w:t>.</w:t>
      </w:r>
    </w:p>
    <w:p w14:paraId="2DD548AA" w14:textId="77777777" w:rsidR="00306C7C" w:rsidRDefault="00306C7C" w:rsidP="00924EF2"/>
    <w:p w14:paraId="51F41A48" w14:textId="09A967A6" w:rsidR="00306C7C" w:rsidRDefault="00306C7C" w:rsidP="00924EF2">
      <w:r>
        <w:t>Cette technologie permet ainsi de répondre à plusieurs enjeux :</w:t>
      </w:r>
    </w:p>
    <w:p w14:paraId="0ABBBB53" w14:textId="137A04C4" w:rsidR="00306C7C" w:rsidRDefault="00293877" w:rsidP="00306C7C">
      <w:pPr>
        <w:pStyle w:val="Paragraphedeliste"/>
        <w:numPr>
          <w:ilvl w:val="0"/>
          <w:numId w:val="4"/>
        </w:numPr>
      </w:pPr>
      <w:r>
        <w:t xml:space="preserve">Économique : la double application d’engrais ou de phytos au même endroit </w:t>
      </w:r>
      <w:r w:rsidR="008009C7">
        <w:t>n’apporte rien</w:t>
      </w:r>
      <w:r w:rsidR="0004427A">
        <w:t> ;</w:t>
      </w:r>
    </w:p>
    <w:p w14:paraId="4030E191" w14:textId="177189A1" w:rsidR="008009C7" w:rsidRDefault="008009C7" w:rsidP="00306C7C">
      <w:pPr>
        <w:pStyle w:val="Paragraphedeliste"/>
        <w:numPr>
          <w:ilvl w:val="0"/>
          <w:numId w:val="4"/>
        </w:numPr>
      </w:pPr>
      <w:r>
        <w:t xml:space="preserve">Environnemental : </w:t>
      </w:r>
      <w:r w:rsidR="00B85766">
        <w:t>l’ajustement des apports évite le surdosage</w:t>
      </w:r>
      <w:r w:rsidR="0004427A">
        <w:t> ;</w:t>
      </w:r>
    </w:p>
    <w:p w14:paraId="0287CEA1" w14:textId="79B9B49C" w:rsidR="00CD4F80" w:rsidRPr="001C4471" w:rsidRDefault="00B85766" w:rsidP="000A432C">
      <w:pPr>
        <w:pStyle w:val="Paragraphedeliste"/>
        <w:numPr>
          <w:ilvl w:val="0"/>
          <w:numId w:val="4"/>
        </w:numPr>
      </w:pPr>
      <w:r>
        <w:t xml:space="preserve">Agronomique : le surdosage provoque </w:t>
      </w:r>
      <w:r w:rsidR="00CD4F80">
        <w:t>un stress chez la plante et donc limite son bon développement</w:t>
      </w:r>
      <w:r w:rsidR="0004427A">
        <w:t>.</w:t>
      </w:r>
    </w:p>
    <w:p w14:paraId="0D0179A3" w14:textId="09D087D2" w:rsidR="00854538" w:rsidRDefault="00854538" w:rsidP="00854538">
      <w:pPr>
        <w:pStyle w:val="Titre3"/>
        <w:numPr>
          <w:ilvl w:val="0"/>
          <w:numId w:val="35"/>
        </w:numPr>
      </w:pPr>
      <w:bookmarkStart w:id="38" w:name="_Toc235022776"/>
      <w:r>
        <w:lastRenderedPageBreak/>
        <w:t>Système d’information</w:t>
      </w:r>
      <w:r w:rsidR="00BF2293">
        <w:t xml:space="preserve"> et de gestion</w:t>
      </w:r>
      <w:bookmarkEnd w:id="38"/>
    </w:p>
    <w:p w14:paraId="67B0546E" w14:textId="77777777" w:rsidR="00BA0551" w:rsidRDefault="00BA0551" w:rsidP="00BA0551"/>
    <w:p w14:paraId="043D08BD" w14:textId="6094DA35" w:rsidR="004D66FA" w:rsidRDefault="00324738" w:rsidP="00BA0551">
      <w:r>
        <w:t xml:space="preserve">Pour le suivi de gestion informatique, </w:t>
      </w:r>
      <w:r w:rsidR="00E72A95">
        <w:t xml:space="preserve">l’exploitation est équipée d’un logiciel spécialisé dans le secteur des grandes cultures et permet </w:t>
      </w:r>
      <w:r w:rsidR="001C60A4">
        <w:t xml:space="preserve">d’y réaliser : </w:t>
      </w:r>
    </w:p>
    <w:p w14:paraId="6CC71762" w14:textId="3A17D5BC" w:rsidR="001C60A4" w:rsidRDefault="001C60A4" w:rsidP="001C60A4">
      <w:pPr>
        <w:pStyle w:val="Paragraphedeliste"/>
        <w:numPr>
          <w:ilvl w:val="0"/>
          <w:numId w:val="4"/>
        </w:numPr>
      </w:pPr>
      <w:r>
        <w:t>Le suivi parcellaire et des assolements</w:t>
      </w:r>
      <w:r w:rsidR="0004427A">
        <w:t> ;</w:t>
      </w:r>
    </w:p>
    <w:p w14:paraId="6B0B17F8" w14:textId="2D50985B" w:rsidR="001C60A4" w:rsidRDefault="001C60A4" w:rsidP="001C60A4">
      <w:pPr>
        <w:pStyle w:val="Paragraphedeliste"/>
        <w:numPr>
          <w:ilvl w:val="0"/>
          <w:numId w:val="4"/>
        </w:numPr>
      </w:pPr>
      <w:r>
        <w:t>La traçabilité et l’historique des interventions</w:t>
      </w:r>
      <w:r w:rsidR="00215E9C">
        <w:t xml:space="preserve"> phytos</w:t>
      </w:r>
      <w:r w:rsidR="0004427A">
        <w:t> ;</w:t>
      </w:r>
    </w:p>
    <w:p w14:paraId="430B3E4A" w14:textId="5F0069DD" w:rsidR="007E5DC6" w:rsidRDefault="007E5DC6" w:rsidP="001C60A4">
      <w:pPr>
        <w:pStyle w:val="Paragraphedeliste"/>
        <w:numPr>
          <w:ilvl w:val="0"/>
          <w:numId w:val="4"/>
        </w:numPr>
      </w:pPr>
      <w:r>
        <w:t>Le suivi des</w:t>
      </w:r>
      <w:r w:rsidR="00215E9C">
        <w:t xml:space="preserve"> consommations et</w:t>
      </w:r>
      <w:r>
        <w:t xml:space="preserve"> stocks d’intrants</w:t>
      </w:r>
      <w:r w:rsidR="0004427A">
        <w:t> ;</w:t>
      </w:r>
    </w:p>
    <w:p w14:paraId="1507B357" w14:textId="16849A37" w:rsidR="00215E9C" w:rsidRDefault="00215E9C" w:rsidP="001C60A4">
      <w:pPr>
        <w:pStyle w:val="Paragraphedeliste"/>
        <w:numPr>
          <w:ilvl w:val="0"/>
          <w:numId w:val="4"/>
        </w:numPr>
      </w:pPr>
      <w:r>
        <w:t>Le calcul des marges par cultures</w:t>
      </w:r>
      <w:r w:rsidR="0004427A">
        <w:t>.</w:t>
      </w:r>
    </w:p>
    <w:p w14:paraId="1A21C948" w14:textId="0E2729CC" w:rsidR="00D60DD0" w:rsidRDefault="00D60DD0" w:rsidP="00D60DD0">
      <w:r>
        <w:t>Ce logiciel présente néanmoins plusieurs inconvénients :</w:t>
      </w:r>
    </w:p>
    <w:p w14:paraId="03206E0A" w14:textId="6DB02180" w:rsidR="00D60DD0" w:rsidRDefault="00D60DD0" w:rsidP="00D60DD0">
      <w:pPr>
        <w:pStyle w:val="Paragraphedeliste"/>
        <w:numPr>
          <w:ilvl w:val="0"/>
          <w:numId w:val="4"/>
        </w:numPr>
      </w:pPr>
      <w:r>
        <w:t xml:space="preserve">Pas accessible sans connexion </w:t>
      </w:r>
      <w:r w:rsidR="006159A6">
        <w:t>Internet</w:t>
      </w:r>
      <w:r w:rsidR="0004427A">
        <w:t> ;</w:t>
      </w:r>
    </w:p>
    <w:p w14:paraId="5943C31E" w14:textId="002E8E5A" w:rsidR="006159A6" w:rsidRDefault="00D908A7" w:rsidP="00D60DD0">
      <w:pPr>
        <w:pStyle w:val="Paragraphedeliste"/>
        <w:numPr>
          <w:ilvl w:val="0"/>
          <w:numId w:val="4"/>
        </w:numPr>
      </w:pPr>
      <w:r>
        <w:t xml:space="preserve">Abonnement </w:t>
      </w:r>
      <w:r w:rsidR="00564C8F">
        <w:t>annuel supérieur à 1 000 euros hors taxes</w:t>
      </w:r>
      <w:r w:rsidR="0004427A">
        <w:t> ;</w:t>
      </w:r>
    </w:p>
    <w:p w14:paraId="665F5178" w14:textId="4D87673C" w:rsidR="00564C8F" w:rsidRDefault="00564C8F" w:rsidP="00D60DD0">
      <w:pPr>
        <w:pStyle w:val="Paragraphedeliste"/>
        <w:numPr>
          <w:ilvl w:val="0"/>
          <w:numId w:val="4"/>
        </w:numPr>
      </w:pPr>
      <w:r>
        <w:t xml:space="preserve">Nécessité de formations </w:t>
      </w:r>
      <w:r w:rsidR="009C48CA">
        <w:t>à l’utilisation, et besoin d’être familiarisé à l’utilisation des outils informati</w:t>
      </w:r>
      <w:r w:rsidR="00316539">
        <w:t>ques</w:t>
      </w:r>
      <w:r w:rsidR="0004427A">
        <w:t> ;</w:t>
      </w:r>
    </w:p>
    <w:p w14:paraId="3AC78761" w14:textId="5E9037E7" w:rsidR="00316539" w:rsidRDefault="00316539" w:rsidP="00D60DD0">
      <w:pPr>
        <w:pStyle w:val="Paragraphedeliste"/>
        <w:numPr>
          <w:ilvl w:val="0"/>
          <w:numId w:val="4"/>
        </w:numPr>
      </w:pPr>
      <w:r>
        <w:t>Nécessité d’alimentation régulière et rigoureuse de la part de l’exploitant afin d’avoir des données fiables et à jour</w:t>
      </w:r>
      <w:r w:rsidR="0004427A">
        <w:t>.</w:t>
      </w:r>
    </w:p>
    <w:p w14:paraId="15264548" w14:textId="151A9C07" w:rsidR="00BA0551" w:rsidRDefault="00BA0551" w:rsidP="00BA0551">
      <w:pPr>
        <w:pStyle w:val="Titre2"/>
      </w:pPr>
      <w:bookmarkStart w:id="39" w:name="_Toc235022777"/>
      <w:r>
        <w:t>IV</w:t>
      </w:r>
      <w:r w:rsidR="001B5FAF">
        <w:t xml:space="preserve"> – Données comptables</w:t>
      </w:r>
      <w:bookmarkEnd w:id="39"/>
    </w:p>
    <w:p w14:paraId="48958D82" w14:textId="77777777" w:rsidR="00055DB1" w:rsidRDefault="00055DB1" w:rsidP="00055DB1"/>
    <w:p w14:paraId="5A7B44A9" w14:textId="4CE38D5F" w:rsidR="00055DB1" w:rsidRDefault="00115ADB" w:rsidP="00055DB1">
      <w:r>
        <w:t>Les principales données</w:t>
      </w:r>
      <w:r w:rsidR="0003198A">
        <w:t xml:space="preserve"> issues de la</w:t>
      </w:r>
      <w:r>
        <w:t xml:space="preserve"> comptab</w:t>
      </w:r>
      <w:r w:rsidR="0003198A">
        <w:t>ilité générale</w:t>
      </w:r>
      <w:r>
        <w:t xml:space="preserve"> peuvent être </w:t>
      </w:r>
      <w:r w:rsidR="00780A7E">
        <w:t>synthétisées dans le tableau ci-dessous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657BF" w14:paraId="320D5BE8" w14:textId="77777777" w:rsidTr="00451BF1">
        <w:tc>
          <w:tcPr>
            <w:tcW w:w="3020" w:type="dxa"/>
            <w:shd w:val="clear" w:color="auto" w:fill="D9D9D9" w:themeFill="background1" w:themeFillShade="D9"/>
          </w:tcPr>
          <w:p w14:paraId="5FD1DD9B" w14:textId="77777777" w:rsidR="008657BF" w:rsidRDefault="008657BF" w:rsidP="00055DB1"/>
        </w:tc>
        <w:tc>
          <w:tcPr>
            <w:tcW w:w="3021" w:type="dxa"/>
            <w:shd w:val="clear" w:color="auto" w:fill="D9D9D9" w:themeFill="background1" w:themeFillShade="D9"/>
          </w:tcPr>
          <w:p w14:paraId="112F6ED5" w14:textId="3AA4449A" w:rsidR="008657BF" w:rsidRPr="00E60B60" w:rsidRDefault="00E60B60" w:rsidP="00E60B60">
            <w:pPr>
              <w:jc w:val="center"/>
              <w:rPr>
                <w:b/>
                <w:bCs/>
              </w:rPr>
            </w:pPr>
            <w:r w:rsidRPr="00E60B60">
              <w:rPr>
                <w:b/>
                <w:bCs/>
              </w:rPr>
              <w:t>Année 2025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63BBADF4" w14:textId="3B988526" w:rsidR="008657BF" w:rsidRPr="00E60B60" w:rsidRDefault="00E60B60" w:rsidP="00E60B60">
            <w:pPr>
              <w:jc w:val="center"/>
              <w:rPr>
                <w:b/>
                <w:bCs/>
              </w:rPr>
            </w:pPr>
            <w:r w:rsidRPr="00E60B60">
              <w:rPr>
                <w:b/>
                <w:bCs/>
              </w:rPr>
              <w:t>Année 2024</w:t>
            </w:r>
          </w:p>
        </w:tc>
      </w:tr>
      <w:tr w:rsidR="008657BF" w14:paraId="79012568" w14:textId="77777777" w:rsidTr="008657BF">
        <w:tc>
          <w:tcPr>
            <w:tcW w:w="3020" w:type="dxa"/>
          </w:tcPr>
          <w:p w14:paraId="458BAD32" w14:textId="38BCC993" w:rsidR="008657BF" w:rsidRDefault="00E60B60" w:rsidP="00055DB1">
            <w:r>
              <w:t>Production / Ha</w:t>
            </w:r>
          </w:p>
        </w:tc>
        <w:tc>
          <w:tcPr>
            <w:tcW w:w="3021" w:type="dxa"/>
          </w:tcPr>
          <w:p w14:paraId="1A802FCF" w14:textId="7FBCF7C1" w:rsidR="008657BF" w:rsidRDefault="006C3F02" w:rsidP="008654F3">
            <w:pPr>
              <w:jc w:val="center"/>
            </w:pPr>
            <w:r>
              <w:t>2 064 €</w:t>
            </w:r>
          </w:p>
        </w:tc>
        <w:tc>
          <w:tcPr>
            <w:tcW w:w="3021" w:type="dxa"/>
          </w:tcPr>
          <w:p w14:paraId="42B6C71B" w14:textId="2C31354A" w:rsidR="008657BF" w:rsidRDefault="001C1BC9" w:rsidP="008654F3">
            <w:pPr>
              <w:jc w:val="center"/>
            </w:pPr>
            <w:r>
              <w:t>2 209 €</w:t>
            </w:r>
          </w:p>
        </w:tc>
      </w:tr>
      <w:tr w:rsidR="00776BBD" w14:paraId="5668B272" w14:textId="77777777" w:rsidTr="008657BF">
        <w:tc>
          <w:tcPr>
            <w:tcW w:w="3020" w:type="dxa"/>
          </w:tcPr>
          <w:p w14:paraId="663EF648" w14:textId="53FABE07" w:rsidR="00776BBD" w:rsidRDefault="00776BBD" w:rsidP="00055DB1">
            <w:r>
              <w:t xml:space="preserve">Dont </w:t>
            </w:r>
            <w:r w:rsidR="00303265">
              <w:t>Aides PAC</w:t>
            </w:r>
            <w:r w:rsidR="00E140E1">
              <w:fldChar w:fldCharType="begin"/>
            </w:r>
            <w:r w:rsidR="00E140E1">
              <w:instrText xml:space="preserve"> XE "</w:instrText>
            </w:r>
            <w:r w:rsidR="00E140E1" w:rsidRPr="00574FAD">
              <w:instrText>PAC:Politique Agricole Commune</w:instrText>
            </w:r>
            <w:r w:rsidR="00E140E1">
              <w:instrText xml:space="preserve">" </w:instrText>
            </w:r>
            <w:r w:rsidR="00E140E1">
              <w:fldChar w:fldCharType="end"/>
            </w:r>
            <w:r w:rsidR="00303265">
              <w:t xml:space="preserve"> / Ha</w:t>
            </w:r>
          </w:p>
        </w:tc>
        <w:tc>
          <w:tcPr>
            <w:tcW w:w="3021" w:type="dxa"/>
          </w:tcPr>
          <w:p w14:paraId="187B1F38" w14:textId="7623F648" w:rsidR="00776BBD" w:rsidRDefault="00D879FA" w:rsidP="008654F3">
            <w:pPr>
              <w:jc w:val="center"/>
            </w:pPr>
            <w:r>
              <w:t>250 €</w:t>
            </w:r>
          </w:p>
        </w:tc>
        <w:tc>
          <w:tcPr>
            <w:tcW w:w="3021" w:type="dxa"/>
          </w:tcPr>
          <w:p w14:paraId="466972DF" w14:textId="58873E0A" w:rsidR="00776BBD" w:rsidRDefault="001C6A8D" w:rsidP="008654F3">
            <w:pPr>
              <w:jc w:val="center"/>
            </w:pPr>
            <w:r>
              <w:t>264 €</w:t>
            </w:r>
          </w:p>
        </w:tc>
      </w:tr>
      <w:tr w:rsidR="00F02FA6" w14:paraId="52BDE0E0" w14:textId="77777777" w:rsidTr="008657BF">
        <w:tc>
          <w:tcPr>
            <w:tcW w:w="3020" w:type="dxa"/>
          </w:tcPr>
          <w:p w14:paraId="5A59A31E" w14:textId="3A2D9168" w:rsidR="00F02FA6" w:rsidRDefault="00BC4069" w:rsidP="00055DB1">
            <w:r>
              <w:t>Charges Intrants / Ha</w:t>
            </w:r>
          </w:p>
        </w:tc>
        <w:tc>
          <w:tcPr>
            <w:tcW w:w="3021" w:type="dxa"/>
          </w:tcPr>
          <w:p w14:paraId="3BD3AE29" w14:textId="4A36936F" w:rsidR="00F02FA6" w:rsidRDefault="00BC4069" w:rsidP="008654F3">
            <w:pPr>
              <w:jc w:val="center"/>
            </w:pPr>
            <w:r>
              <w:t>904 €</w:t>
            </w:r>
          </w:p>
        </w:tc>
        <w:tc>
          <w:tcPr>
            <w:tcW w:w="3021" w:type="dxa"/>
          </w:tcPr>
          <w:p w14:paraId="42CD22D3" w14:textId="2FDE33BE" w:rsidR="00F02FA6" w:rsidRDefault="00BC4069" w:rsidP="008654F3">
            <w:pPr>
              <w:jc w:val="center"/>
            </w:pPr>
            <w:r>
              <w:t>901 €</w:t>
            </w:r>
          </w:p>
        </w:tc>
      </w:tr>
      <w:tr w:rsidR="00BC4069" w14:paraId="3F5CBC96" w14:textId="77777777" w:rsidTr="008657BF">
        <w:tc>
          <w:tcPr>
            <w:tcW w:w="3020" w:type="dxa"/>
          </w:tcPr>
          <w:p w14:paraId="5B9E2927" w14:textId="5D80CF6D" w:rsidR="00BC4069" w:rsidRDefault="00BC4069" w:rsidP="00055DB1">
            <w:r>
              <w:t xml:space="preserve">Charges </w:t>
            </w:r>
            <w:r w:rsidR="009B43DC">
              <w:t>Fixes / Ha (hors MO</w:t>
            </w:r>
            <w:r w:rsidR="00735CF6">
              <w:fldChar w:fldCharType="begin"/>
            </w:r>
            <w:r w:rsidR="00735CF6">
              <w:instrText xml:space="preserve"> XE "</w:instrText>
            </w:r>
            <w:r w:rsidR="00735CF6" w:rsidRPr="00E50632">
              <w:instrText>MO:Main d'Oeuvre</w:instrText>
            </w:r>
            <w:r w:rsidR="00735CF6">
              <w:instrText xml:space="preserve">" </w:instrText>
            </w:r>
            <w:r w:rsidR="00735CF6">
              <w:fldChar w:fldCharType="end"/>
            </w:r>
            <w:r w:rsidR="009B43DC">
              <w:t xml:space="preserve"> et amortissements)</w:t>
            </w:r>
          </w:p>
        </w:tc>
        <w:tc>
          <w:tcPr>
            <w:tcW w:w="3021" w:type="dxa"/>
          </w:tcPr>
          <w:p w14:paraId="5D9DB461" w14:textId="55AE97CC" w:rsidR="00BC4069" w:rsidRDefault="00735CF6" w:rsidP="008654F3">
            <w:pPr>
              <w:jc w:val="center"/>
            </w:pPr>
            <w:r>
              <w:t>608 €</w:t>
            </w:r>
          </w:p>
        </w:tc>
        <w:tc>
          <w:tcPr>
            <w:tcW w:w="3021" w:type="dxa"/>
          </w:tcPr>
          <w:p w14:paraId="061DC6B5" w14:textId="6BF5F3AD" w:rsidR="00BC4069" w:rsidRDefault="00B62EAB" w:rsidP="008654F3">
            <w:pPr>
              <w:jc w:val="center"/>
            </w:pPr>
            <w:r>
              <w:t>584 €</w:t>
            </w:r>
          </w:p>
        </w:tc>
      </w:tr>
      <w:tr w:rsidR="008657BF" w14:paraId="7A619EDE" w14:textId="77777777" w:rsidTr="008657BF">
        <w:tc>
          <w:tcPr>
            <w:tcW w:w="3020" w:type="dxa"/>
          </w:tcPr>
          <w:p w14:paraId="3C04F560" w14:textId="285AC6FC" w:rsidR="008657BF" w:rsidRDefault="00192159" w:rsidP="00055DB1">
            <w:r>
              <w:t>Valeur Ajoutée / Ha</w:t>
            </w:r>
          </w:p>
        </w:tc>
        <w:tc>
          <w:tcPr>
            <w:tcW w:w="3021" w:type="dxa"/>
          </w:tcPr>
          <w:p w14:paraId="2546419D" w14:textId="25AB9804" w:rsidR="008657BF" w:rsidRDefault="001E6886" w:rsidP="008654F3">
            <w:pPr>
              <w:jc w:val="center"/>
            </w:pPr>
            <w:r>
              <w:t>552 €</w:t>
            </w:r>
          </w:p>
        </w:tc>
        <w:tc>
          <w:tcPr>
            <w:tcW w:w="3021" w:type="dxa"/>
          </w:tcPr>
          <w:p w14:paraId="134FE06E" w14:textId="31A532C8" w:rsidR="008657BF" w:rsidRDefault="001E6886" w:rsidP="008654F3">
            <w:pPr>
              <w:jc w:val="center"/>
            </w:pPr>
            <w:r>
              <w:t>724 €</w:t>
            </w:r>
          </w:p>
        </w:tc>
      </w:tr>
      <w:tr w:rsidR="008657BF" w14:paraId="461DC726" w14:textId="77777777" w:rsidTr="008657BF">
        <w:tc>
          <w:tcPr>
            <w:tcW w:w="3020" w:type="dxa"/>
          </w:tcPr>
          <w:p w14:paraId="0E18B2B9" w14:textId="5FD1A9CF" w:rsidR="008657BF" w:rsidRDefault="008654F3" w:rsidP="00055DB1">
            <w:r>
              <w:t>Résultat Courant / Ha</w:t>
            </w:r>
          </w:p>
        </w:tc>
        <w:tc>
          <w:tcPr>
            <w:tcW w:w="3021" w:type="dxa"/>
          </w:tcPr>
          <w:p w14:paraId="648D1149" w14:textId="70C62790" w:rsidR="008657BF" w:rsidRDefault="00C20D6B" w:rsidP="008654F3">
            <w:pPr>
              <w:jc w:val="center"/>
            </w:pPr>
            <w:r>
              <w:t>5 €</w:t>
            </w:r>
          </w:p>
        </w:tc>
        <w:tc>
          <w:tcPr>
            <w:tcW w:w="3021" w:type="dxa"/>
          </w:tcPr>
          <w:p w14:paraId="12DD1290" w14:textId="32C78B99" w:rsidR="008657BF" w:rsidRDefault="00C20D6B" w:rsidP="00C20D6B">
            <w:pPr>
              <w:keepNext/>
              <w:jc w:val="center"/>
            </w:pPr>
            <w:r>
              <w:t>270 €</w:t>
            </w:r>
          </w:p>
        </w:tc>
      </w:tr>
      <w:tr w:rsidR="005B2DF2" w14:paraId="09B0A010" w14:textId="77777777" w:rsidTr="008657BF">
        <w:tc>
          <w:tcPr>
            <w:tcW w:w="3020" w:type="dxa"/>
          </w:tcPr>
          <w:p w14:paraId="1786D4F6" w14:textId="17644285" w:rsidR="005B2DF2" w:rsidRDefault="005B2DF2" w:rsidP="00055DB1">
            <w:r>
              <w:t>Endettement / Ha</w:t>
            </w:r>
          </w:p>
        </w:tc>
        <w:tc>
          <w:tcPr>
            <w:tcW w:w="3021" w:type="dxa"/>
          </w:tcPr>
          <w:p w14:paraId="2AA4ADCC" w14:textId="695BE0B3" w:rsidR="005B2DF2" w:rsidRDefault="002C072C" w:rsidP="008654F3">
            <w:pPr>
              <w:jc w:val="center"/>
            </w:pPr>
            <w:r>
              <w:t>1 214 €</w:t>
            </w:r>
          </w:p>
        </w:tc>
        <w:tc>
          <w:tcPr>
            <w:tcW w:w="3021" w:type="dxa"/>
          </w:tcPr>
          <w:p w14:paraId="0AAC2914" w14:textId="204BD659" w:rsidR="005B2DF2" w:rsidRDefault="00B956FB" w:rsidP="00C20D6B">
            <w:pPr>
              <w:keepNext/>
              <w:jc w:val="center"/>
            </w:pPr>
            <w:r>
              <w:t>1 403 €</w:t>
            </w:r>
          </w:p>
        </w:tc>
      </w:tr>
    </w:tbl>
    <w:p w14:paraId="6A8E4049" w14:textId="7B9C5F8A" w:rsidR="00780A7E" w:rsidRDefault="00C20D6B" w:rsidP="00C20D6B">
      <w:pPr>
        <w:pStyle w:val="Lgende"/>
      </w:pPr>
      <w:bookmarkStart w:id="40" w:name="_Toc235091854"/>
      <w:r>
        <w:t xml:space="preserve">Figure </w:t>
      </w:r>
      <w:fldSimple w:instr=" SEQ Figure \* ARABIC ">
        <w:r w:rsidR="00796D7A">
          <w:rPr>
            <w:noProof/>
          </w:rPr>
          <w:t>5</w:t>
        </w:r>
      </w:fldSimple>
      <w:r>
        <w:t xml:space="preserve"> – Principaux </w:t>
      </w:r>
      <w:r w:rsidR="00A62C0F">
        <w:t>critères comptables</w:t>
      </w:r>
      <w:bookmarkEnd w:id="40"/>
    </w:p>
    <w:p w14:paraId="11D4A2C0" w14:textId="77777777" w:rsidR="003F5768" w:rsidRDefault="003F5768" w:rsidP="003F5768"/>
    <w:p w14:paraId="7B89DFA7" w14:textId="3CE929C8" w:rsidR="00B97DB1" w:rsidRDefault="003F5768" w:rsidP="003F5768">
      <w:r>
        <w:lastRenderedPageBreak/>
        <w:t>Le but ici n’est pas de commenter</w:t>
      </w:r>
      <w:r w:rsidR="00CD4DE7">
        <w:t xml:space="preserve"> ou d’analyser l’intégralité des comptes de la SCEA D., mais </w:t>
      </w:r>
      <w:r w:rsidR="00E266C1">
        <w:t>de présenter des indicateurs clés afin de comprendre le contexte financier de la gestion d’une exploitation</w:t>
      </w:r>
      <w:r w:rsidR="00B97DB1">
        <w:t xml:space="preserve">. Nous pouvons ressortir les grandes idées ci-dessous : </w:t>
      </w:r>
    </w:p>
    <w:p w14:paraId="57F4A4D6" w14:textId="2D734902" w:rsidR="00B97DB1" w:rsidRDefault="00B97DB1">
      <w:pPr>
        <w:spacing w:after="160" w:line="259" w:lineRule="auto"/>
        <w:jc w:val="left"/>
      </w:pPr>
    </w:p>
    <w:p w14:paraId="43BCCBF4" w14:textId="1A7198CC" w:rsidR="003F5768" w:rsidRDefault="00FC0475" w:rsidP="00B97DB1">
      <w:pPr>
        <w:pStyle w:val="Paragraphedeliste"/>
        <w:numPr>
          <w:ilvl w:val="0"/>
          <w:numId w:val="4"/>
        </w:numPr>
      </w:pPr>
      <w:r>
        <w:t xml:space="preserve">En </w:t>
      </w:r>
      <w:r w:rsidR="00C12441">
        <w:t xml:space="preserve">moyenne, les Aides PAC (Politique Agricole Commune) représentent dans ce secteur d’activité </w:t>
      </w:r>
      <w:r w:rsidR="00B005C7">
        <w:t xml:space="preserve">environ 12 % de la production totale de l’exploitation. </w:t>
      </w:r>
      <w:r w:rsidR="00F80243">
        <w:t xml:space="preserve">Cela créé un fort lien de dépendance </w:t>
      </w:r>
      <w:r w:rsidR="003768B3">
        <w:t>à ces subventions dans l’équilibre financier des exploitations agricoles.</w:t>
      </w:r>
    </w:p>
    <w:p w14:paraId="6E7ED54A" w14:textId="27907197" w:rsidR="003768B3" w:rsidRDefault="00853B65" w:rsidP="00B97DB1">
      <w:pPr>
        <w:pStyle w:val="Paragraphedeliste"/>
        <w:numPr>
          <w:ilvl w:val="0"/>
          <w:numId w:val="4"/>
        </w:numPr>
      </w:pPr>
      <w:r>
        <w:t xml:space="preserve">Les charges variables et les charges de structure (hors </w:t>
      </w:r>
      <w:r w:rsidR="007E14F3">
        <w:t xml:space="preserve">main d’œuvre et amortissements) représentent en moyenne </w:t>
      </w:r>
      <w:r w:rsidR="003107AD">
        <w:t>70 % de la production brute</w:t>
      </w:r>
      <w:r w:rsidR="00140D0A">
        <w:t xml:space="preserve">. Parmi elles, </w:t>
      </w:r>
      <w:r w:rsidR="00A30E0D">
        <w:t xml:space="preserve">le poids des intrants représente </w:t>
      </w:r>
      <w:r w:rsidR="009C768F">
        <w:t>en moyenne 42 % de la production brute</w:t>
      </w:r>
      <w:r w:rsidR="00BF3E4D">
        <w:t>.</w:t>
      </w:r>
      <w:r w:rsidR="009A7A8E">
        <w:t xml:space="preserve"> </w:t>
      </w:r>
      <w:r w:rsidR="00552ECE">
        <w:t xml:space="preserve">C’est le plus important poste de </w:t>
      </w:r>
      <w:r w:rsidR="00515C75">
        <w:t>dépenses sur une exploitation céréalière.</w:t>
      </w:r>
    </w:p>
    <w:p w14:paraId="0AC80380" w14:textId="37DC77D7" w:rsidR="00EB5AA1" w:rsidRDefault="00201491" w:rsidP="00E87648">
      <w:pPr>
        <w:pStyle w:val="Paragraphedeliste"/>
        <w:numPr>
          <w:ilvl w:val="0"/>
          <w:numId w:val="4"/>
        </w:numPr>
      </w:pPr>
      <w:r>
        <w:t xml:space="preserve">Les charges de MO (Main d’œuvre) représentent </w:t>
      </w:r>
      <w:r w:rsidR="00934804">
        <w:t>en moyenne 9 %</w:t>
      </w:r>
      <w:r w:rsidR="00647236">
        <w:t xml:space="preserve"> et les dotations aux amortissements en moyenne </w:t>
      </w:r>
      <w:r w:rsidR="001A496D">
        <w:t xml:space="preserve">15 % de la production brute. </w:t>
      </w:r>
    </w:p>
    <w:p w14:paraId="13EDF2E2" w14:textId="77777777" w:rsidR="00E87648" w:rsidRDefault="00E87648" w:rsidP="00E87648"/>
    <w:p w14:paraId="2F9CC60C" w14:textId="70EF8220" w:rsidR="00E87648" w:rsidRDefault="00E87648" w:rsidP="00E87648">
      <w:r>
        <w:t xml:space="preserve">Pour l’année 2025, la part de chaque culture dans la production brute </w:t>
      </w:r>
      <w:r w:rsidR="00F75651">
        <w:t>est résumée dans le tableau suivant :</w:t>
      </w:r>
    </w:p>
    <w:tbl>
      <w:tblPr>
        <w:tblW w:w="0" w:type="auto"/>
        <w:tblInd w:w="1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126"/>
        <w:gridCol w:w="2268"/>
      </w:tblGrid>
      <w:tr w:rsidR="00F144CC" w:rsidRPr="00631A82" w14:paraId="58BD312D" w14:textId="77777777" w:rsidTr="00D112CC">
        <w:tc>
          <w:tcPr>
            <w:tcW w:w="2481" w:type="dxa"/>
            <w:vMerge w:val="restart"/>
            <w:shd w:val="clear" w:color="auto" w:fill="D9D9D9"/>
          </w:tcPr>
          <w:p w14:paraId="50E8F3D1" w14:textId="77777777" w:rsidR="00F144CC" w:rsidRPr="00631A82" w:rsidRDefault="00F144CC" w:rsidP="00D112CC">
            <w:pPr>
              <w:jc w:val="center"/>
              <w:rPr>
                <w:b/>
                <w:bCs/>
              </w:rPr>
            </w:pPr>
            <w:r w:rsidRPr="00631A82">
              <w:rPr>
                <w:b/>
                <w:bCs/>
              </w:rPr>
              <w:t>Assolement</w:t>
            </w:r>
          </w:p>
        </w:tc>
        <w:tc>
          <w:tcPr>
            <w:tcW w:w="4394" w:type="dxa"/>
            <w:gridSpan w:val="2"/>
            <w:shd w:val="clear" w:color="auto" w:fill="D9D9D9"/>
          </w:tcPr>
          <w:p w14:paraId="13DE7863" w14:textId="77777777" w:rsidR="00F144CC" w:rsidRPr="00631A82" w:rsidRDefault="00F144CC" w:rsidP="00D112CC">
            <w:pPr>
              <w:jc w:val="center"/>
              <w:rPr>
                <w:b/>
                <w:bCs/>
              </w:rPr>
            </w:pPr>
            <w:r w:rsidRPr="00631A82">
              <w:rPr>
                <w:b/>
                <w:bCs/>
              </w:rPr>
              <w:t>Récolte 2025</w:t>
            </w:r>
          </w:p>
        </w:tc>
      </w:tr>
      <w:tr w:rsidR="00F144CC" w14:paraId="19C49E50" w14:textId="77777777" w:rsidTr="00D112CC">
        <w:tc>
          <w:tcPr>
            <w:tcW w:w="2481" w:type="dxa"/>
            <w:vMerge/>
            <w:shd w:val="clear" w:color="auto" w:fill="D9D9D9"/>
          </w:tcPr>
          <w:p w14:paraId="6D146290" w14:textId="77777777" w:rsidR="00F144CC" w:rsidRDefault="00F144CC" w:rsidP="00D112CC"/>
        </w:tc>
        <w:tc>
          <w:tcPr>
            <w:tcW w:w="2126" w:type="dxa"/>
            <w:shd w:val="clear" w:color="auto" w:fill="D9D9D9"/>
          </w:tcPr>
          <w:p w14:paraId="421618A3" w14:textId="77777777" w:rsidR="00F144CC" w:rsidRDefault="00F144CC" w:rsidP="00D112CC">
            <w:r>
              <w:t>Surface (1)</w:t>
            </w:r>
          </w:p>
        </w:tc>
        <w:tc>
          <w:tcPr>
            <w:tcW w:w="2268" w:type="dxa"/>
            <w:shd w:val="clear" w:color="auto" w:fill="D9D9D9"/>
          </w:tcPr>
          <w:p w14:paraId="64BBF576" w14:textId="7B6F24D8" w:rsidR="00F144CC" w:rsidRDefault="00C20CC2" w:rsidP="00D112CC">
            <w:r>
              <w:t xml:space="preserve">% </w:t>
            </w:r>
            <w:r w:rsidR="00790025">
              <w:t>Production</w:t>
            </w:r>
            <w:r w:rsidR="005827A7">
              <w:t xml:space="preserve"> Brut</w:t>
            </w:r>
            <w:r w:rsidR="00790025">
              <w:t>e</w:t>
            </w:r>
          </w:p>
        </w:tc>
      </w:tr>
      <w:tr w:rsidR="00F144CC" w14:paraId="6517E8F0" w14:textId="77777777" w:rsidTr="00D112CC">
        <w:tc>
          <w:tcPr>
            <w:tcW w:w="2481" w:type="dxa"/>
          </w:tcPr>
          <w:p w14:paraId="26FA32DD" w14:textId="77777777" w:rsidR="00F144CC" w:rsidRDefault="00F144CC" w:rsidP="00D112CC">
            <w:r>
              <w:t>Blé tendre</w:t>
            </w:r>
          </w:p>
        </w:tc>
        <w:tc>
          <w:tcPr>
            <w:tcW w:w="2126" w:type="dxa"/>
          </w:tcPr>
          <w:p w14:paraId="677E0CEB" w14:textId="77777777" w:rsidR="00F144CC" w:rsidRDefault="00F144CC" w:rsidP="00D112CC">
            <w:r>
              <w:t>28.44</w:t>
            </w:r>
          </w:p>
        </w:tc>
        <w:tc>
          <w:tcPr>
            <w:tcW w:w="2268" w:type="dxa"/>
          </w:tcPr>
          <w:p w14:paraId="69C27BE5" w14:textId="11E5D4E4" w:rsidR="00F144CC" w:rsidRDefault="00536B7A" w:rsidP="00D112CC">
            <w:r>
              <w:t>25</w:t>
            </w:r>
            <w:r w:rsidR="00635151">
              <w:t xml:space="preserve"> %</w:t>
            </w:r>
          </w:p>
        </w:tc>
      </w:tr>
      <w:tr w:rsidR="00F144CC" w14:paraId="6D8DF1A8" w14:textId="77777777" w:rsidTr="00D112CC">
        <w:tc>
          <w:tcPr>
            <w:tcW w:w="2481" w:type="dxa"/>
          </w:tcPr>
          <w:p w14:paraId="61503CD7" w14:textId="77777777" w:rsidR="00F144CC" w:rsidRDefault="00F144CC" w:rsidP="00D112CC">
            <w:r>
              <w:t>Escourgeon</w:t>
            </w:r>
          </w:p>
        </w:tc>
        <w:tc>
          <w:tcPr>
            <w:tcW w:w="2126" w:type="dxa"/>
          </w:tcPr>
          <w:p w14:paraId="5E3AF565" w14:textId="77777777" w:rsidR="00F144CC" w:rsidRDefault="00F144CC" w:rsidP="00D112CC">
            <w:r>
              <w:t>7.80</w:t>
            </w:r>
          </w:p>
        </w:tc>
        <w:tc>
          <w:tcPr>
            <w:tcW w:w="2268" w:type="dxa"/>
          </w:tcPr>
          <w:p w14:paraId="16E5161C" w14:textId="69CA0642" w:rsidR="00F144CC" w:rsidRDefault="0016106D" w:rsidP="00D112CC">
            <w:r>
              <w:t>5</w:t>
            </w:r>
            <w:r w:rsidR="00635151">
              <w:t xml:space="preserve"> %</w:t>
            </w:r>
          </w:p>
        </w:tc>
      </w:tr>
      <w:tr w:rsidR="00F144CC" w14:paraId="45498EFC" w14:textId="77777777" w:rsidTr="00D112CC">
        <w:tc>
          <w:tcPr>
            <w:tcW w:w="2481" w:type="dxa"/>
          </w:tcPr>
          <w:p w14:paraId="797CB0CA" w14:textId="77777777" w:rsidR="00F144CC" w:rsidRDefault="00F144CC" w:rsidP="00D112CC">
            <w:r>
              <w:t>Orge de printemps</w:t>
            </w:r>
          </w:p>
        </w:tc>
        <w:tc>
          <w:tcPr>
            <w:tcW w:w="2126" w:type="dxa"/>
          </w:tcPr>
          <w:p w14:paraId="3F9731D7" w14:textId="77777777" w:rsidR="00F144CC" w:rsidRDefault="00F144CC" w:rsidP="00D112CC">
            <w:r>
              <w:t>44.39</w:t>
            </w:r>
          </w:p>
        </w:tc>
        <w:tc>
          <w:tcPr>
            <w:tcW w:w="2268" w:type="dxa"/>
          </w:tcPr>
          <w:p w14:paraId="265FD3B5" w14:textId="04F770C2" w:rsidR="00F144CC" w:rsidRDefault="004131D8" w:rsidP="00D112CC">
            <w:r>
              <w:t>19 %</w:t>
            </w:r>
          </w:p>
        </w:tc>
      </w:tr>
      <w:tr w:rsidR="00F144CC" w14:paraId="5A67DF14" w14:textId="77777777" w:rsidTr="00D112CC">
        <w:tc>
          <w:tcPr>
            <w:tcW w:w="2481" w:type="dxa"/>
          </w:tcPr>
          <w:p w14:paraId="31FF3749" w14:textId="77777777" w:rsidR="00F144CC" w:rsidRDefault="00F144CC" w:rsidP="00D112CC">
            <w:r>
              <w:t>Betteraves</w:t>
            </w:r>
          </w:p>
        </w:tc>
        <w:tc>
          <w:tcPr>
            <w:tcW w:w="2126" w:type="dxa"/>
          </w:tcPr>
          <w:p w14:paraId="26F8A7EA" w14:textId="77777777" w:rsidR="00F144CC" w:rsidRDefault="00F144CC" w:rsidP="00D112CC">
            <w:r>
              <w:t>33.96</w:t>
            </w:r>
          </w:p>
        </w:tc>
        <w:tc>
          <w:tcPr>
            <w:tcW w:w="2268" w:type="dxa"/>
          </w:tcPr>
          <w:p w14:paraId="2C4E7EEC" w14:textId="35308185" w:rsidR="00F144CC" w:rsidRDefault="00790025" w:rsidP="00D112CC">
            <w:r>
              <w:t>34 %</w:t>
            </w:r>
          </w:p>
        </w:tc>
      </w:tr>
      <w:tr w:rsidR="00F144CC" w14:paraId="006A1188" w14:textId="77777777" w:rsidTr="00D112CC">
        <w:tc>
          <w:tcPr>
            <w:tcW w:w="2481" w:type="dxa"/>
          </w:tcPr>
          <w:p w14:paraId="5DE5D6B5" w14:textId="77777777" w:rsidR="00F144CC" w:rsidRDefault="00F144CC" w:rsidP="00D112CC">
            <w:r>
              <w:t>Colza</w:t>
            </w:r>
          </w:p>
        </w:tc>
        <w:tc>
          <w:tcPr>
            <w:tcW w:w="2126" w:type="dxa"/>
          </w:tcPr>
          <w:p w14:paraId="556AD2CA" w14:textId="77777777" w:rsidR="00F144CC" w:rsidRDefault="00F144CC" w:rsidP="00D112CC">
            <w:r>
              <w:t>14.21</w:t>
            </w:r>
          </w:p>
        </w:tc>
        <w:tc>
          <w:tcPr>
            <w:tcW w:w="2268" w:type="dxa"/>
          </w:tcPr>
          <w:p w14:paraId="7E2584F1" w14:textId="1F41B6D4" w:rsidR="00F144CC" w:rsidRDefault="000611F6" w:rsidP="00D112CC">
            <w:r>
              <w:t>12 %</w:t>
            </w:r>
          </w:p>
        </w:tc>
      </w:tr>
      <w:tr w:rsidR="00F144CC" w14:paraId="42881630" w14:textId="77777777" w:rsidTr="00D112CC">
        <w:tc>
          <w:tcPr>
            <w:tcW w:w="2481" w:type="dxa"/>
          </w:tcPr>
          <w:p w14:paraId="002F4B2D" w14:textId="77777777" w:rsidR="00F144CC" w:rsidRDefault="00F144CC" w:rsidP="00D112CC">
            <w:r>
              <w:t>Luzerne déshydratée</w:t>
            </w:r>
          </w:p>
        </w:tc>
        <w:tc>
          <w:tcPr>
            <w:tcW w:w="2126" w:type="dxa"/>
          </w:tcPr>
          <w:p w14:paraId="3163BCBD" w14:textId="77777777" w:rsidR="00F144CC" w:rsidRDefault="00F144CC" w:rsidP="00D112CC">
            <w:r>
              <w:t>19.03</w:t>
            </w:r>
          </w:p>
        </w:tc>
        <w:tc>
          <w:tcPr>
            <w:tcW w:w="2268" w:type="dxa"/>
          </w:tcPr>
          <w:p w14:paraId="5A4C7742" w14:textId="0DDEC26C" w:rsidR="00F144CC" w:rsidRDefault="00FF7BF0" w:rsidP="00D112CC">
            <w:r>
              <w:t>5 %</w:t>
            </w:r>
          </w:p>
        </w:tc>
      </w:tr>
      <w:tr w:rsidR="00F144CC" w14:paraId="675F30D7" w14:textId="77777777" w:rsidTr="00D112CC">
        <w:tc>
          <w:tcPr>
            <w:tcW w:w="2481" w:type="dxa"/>
          </w:tcPr>
          <w:p w14:paraId="79C808E6" w14:textId="77777777" w:rsidR="00F144CC" w:rsidRDefault="00F144CC" w:rsidP="00D112CC">
            <w:r>
              <w:t xml:space="preserve">Jachère </w:t>
            </w:r>
          </w:p>
        </w:tc>
        <w:tc>
          <w:tcPr>
            <w:tcW w:w="2126" w:type="dxa"/>
          </w:tcPr>
          <w:p w14:paraId="0A0A5B1D" w14:textId="77777777" w:rsidR="00F144CC" w:rsidRDefault="00F144CC" w:rsidP="00D112CC">
            <w:r>
              <w:t>1.20</w:t>
            </w:r>
          </w:p>
        </w:tc>
        <w:tc>
          <w:tcPr>
            <w:tcW w:w="2268" w:type="dxa"/>
          </w:tcPr>
          <w:p w14:paraId="4A562F3E" w14:textId="77777777" w:rsidR="00F144CC" w:rsidRDefault="00F144CC" w:rsidP="00D112CC"/>
        </w:tc>
      </w:tr>
    </w:tbl>
    <w:p w14:paraId="0254D768" w14:textId="77777777" w:rsidR="00F144CC" w:rsidRDefault="00F144CC" w:rsidP="00796D7A">
      <w:pPr>
        <w:pStyle w:val="Paragraphedeliste"/>
        <w:keepNext/>
        <w:numPr>
          <w:ilvl w:val="0"/>
          <w:numId w:val="39"/>
        </w:numPr>
      </w:pPr>
      <w:r>
        <w:t>Exprimée en Ha</w:t>
      </w:r>
    </w:p>
    <w:p w14:paraId="0BD86A2E" w14:textId="58A2B9B5" w:rsidR="00F144CC" w:rsidRDefault="00796D7A" w:rsidP="00796D7A">
      <w:pPr>
        <w:pStyle w:val="Lgende"/>
      </w:pPr>
      <w:bookmarkStart w:id="41" w:name="_Toc235091855"/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</w:t>
      </w:r>
      <w:r w:rsidR="0054413F">
        <w:t>–</w:t>
      </w:r>
      <w:r>
        <w:t xml:space="preserve"> </w:t>
      </w:r>
      <w:r w:rsidR="0054413F">
        <w:t>Répartition des cultures dans la production brute</w:t>
      </w:r>
      <w:bookmarkEnd w:id="41"/>
    </w:p>
    <w:p w14:paraId="125C214D" w14:textId="329ECA10" w:rsidR="00F75651" w:rsidRDefault="00DE0343" w:rsidP="00E87648">
      <w:r>
        <w:t xml:space="preserve">Toute la difficulté, </w:t>
      </w:r>
      <w:r w:rsidR="005E3D21">
        <w:t xml:space="preserve">est ensuite de pouvoir déterminer la marge nette culture par culture pour </w:t>
      </w:r>
      <w:r w:rsidR="006F37A8">
        <w:t>connaitre celles qui apportent le plus de rentabilité à l’exploitation, et celles qui en génèrent le moins.</w:t>
      </w:r>
      <w:r w:rsidR="00FA533E">
        <w:t xml:space="preserve"> C’est précisément à cette étape, que les </w:t>
      </w:r>
      <w:r w:rsidR="003C5F40">
        <w:t>experts</w:t>
      </w:r>
      <w:r w:rsidR="00FC4EF7">
        <w:t>-</w:t>
      </w:r>
      <w:r w:rsidR="003C5F40">
        <w:t>comptables et leurs clients céréaliers se retrouvent bloqués dans la réflexion</w:t>
      </w:r>
      <w:r w:rsidR="004D5871">
        <w:t xml:space="preserve">, à savoir, </w:t>
      </w:r>
      <w:r w:rsidR="00FC4EF7">
        <w:t xml:space="preserve">sans données de contrôle de gestion, </w:t>
      </w:r>
      <w:r w:rsidR="004D5871">
        <w:t>comment affecter les charges variables et fixes</w:t>
      </w:r>
      <w:r w:rsidR="00F72E09">
        <w:t> ?</w:t>
      </w:r>
      <w:r w:rsidR="004D5871">
        <w:t xml:space="preserve">  </w:t>
      </w:r>
    </w:p>
    <w:p w14:paraId="18850CC6" w14:textId="77777777" w:rsidR="00F75651" w:rsidRPr="003F5768" w:rsidRDefault="00F75651" w:rsidP="00E87648"/>
    <w:p w14:paraId="4BE00366" w14:textId="3CC4B682" w:rsidR="00673203" w:rsidRPr="0030492E" w:rsidRDefault="00E9313B" w:rsidP="0030492E">
      <w:pPr>
        <w:pStyle w:val="Titre1"/>
        <w:jc w:val="left"/>
        <w:rPr>
          <w:rFonts w:eastAsiaTheme="majorEastAsia" w:cstheme="majorBidi"/>
          <w:color w:val="2F5496" w:themeColor="accent1" w:themeShade="BF"/>
          <w:sz w:val="28"/>
          <w:szCs w:val="28"/>
        </w:rPr>
      </w:pPr>
      <w:r>
        <w:br w:type="page"/>
      </w:r>
      <w:bookmarkStart w:id="42" w:name="_Toc235022778"/>
      <w:r w:rsidR="009B7BAF">
        <w:lastRenderedPageBreak/>
        <w:t xml:space="preserve">Chapitre 2 </w:t>
      </w:r>
      <w:r w:rsidR="00F0548E">
        <w:t>–</w:t>
      </w:r>
      <w:r w:rsidR="009B7BAF">
        <w:t xml:space="preserve"> </w:t>
      </w:r>
      <w:r w:rsidR="00F610C8">
        <w:t>La technologie au service du pilotage agricole</w:t>
      </w:r>
      <w:bookmarkEnd w:id="42"/>
    </w:p>
    <w:p w14:paraId="2DB88D81" w14:textId="77777777" w:rsidR="00DA0B02" w:rsidRDefault="00DA0B02" w:rsidP="00DA0B02"/>
    <w:p w14:paraId="12F4955D" w14:textId="33BBB768" w:rsidR="00DA0B02" w:rsidRDefault="00421FCB" w:rsidP="00BC73B5">
      <w:pPr>
        <w:pStyle w:val="Titre2"/>
      </w:pPr>
      <w:bookmarkStart w:id="43" w:name="_Toc235022779"/>
      <w:r>
        <w:t>I</w:t>
      </w:r>
      <w:r w:rsidR="00BC73B5">
        <w:t xml:space="preserve"> – </w:t>
      </w:r>
      <w:r w:rsidR="00675720">
        <w:t>Revue de littérature</w:t>
      </w:r>
      <w:bookmarkEnd w:id="43"/>
    </w:p>
    <w:p w14:paraId="0320D4F7" w14:textId="77777777" w:rsidR="0091550C" w:rsidRDefault="0091550C" w:rsidP="0091550C"/>
    <w:p w14:paraId="396ADF82" w14:textId="655275AA" w:rsidR="0091550C" w:rsidRDefault="00D170DD" w:rsidP="0091550C">
      <w:pPr>
        <w:pStyle w:val="Titre3"/>
        <w:numPr>
          <w:ilvl w:val="0"/>
          <w:numId w:val="25"/>
        </w:numPr>
      </w:pPr>
      <w:bookmarkStart w:id="44" w:name="_Toc235022780"/>
      <w:r>
        <w:t>Après la mécanisation, la digitalisation</w:t>
      </w:r>
      <w:bookmarkEnd w:id="44"/>
    </w:p>
    <w:p w14:paraId="44E13E3E" w14:textId="316553AC" w:rsidR="0091550C" w:rsidRDefault="00D170DD" w:rsidP="0091550C">
      <w:pPr>
        <w:pStyle w:val="Titre3"/>
        <w:numPr>
          <w:ilvl w:val="0"/>
          <w:numId w:val="25"/>
        </w:numPr>
      </w:pPr>
      <w:bookmarkStart w:id="45" w:name="_Toc235022781"/>
      <w:r>
        <w:t xml:space="preserve">Une rentabilité déliée </w:t>
      </w:r>
      <w:r w:rsidR="001B45F6">
        <w:t>de la hausse de la productivité</w:t>
      </w:r>
      <w:bookmarkEnd w:id="45"/>
    </w:p>
    <w:p w14:paraId="4DD648F6" w14:textId="14498F65" w:rsidR="000815E2" w:rsidRPr="000815E2" w:rsidRDefault="00F010B7" w:rsidP="00F010B7">
      <w:pPr>
        <w:pStyle w:val="Titre3"/>
        <w:numPr>
          <w:ilvl w:val="0"/>
          <w:numId w:val="25"/>
        </w:numPr>
      </w:pPr>
      <w:bookmarkStart w:id="46" w:name="_Toc235022782"/>
      <w:r>
        <w:t>Hypothèse</w:t>
      </w:r>
      <w:bookmarkEnd w:id="46"/>
    </w:p>
    <w:p w14:paraId="6171FC11" w14:textId="77777777" w:rsidR="00DE0B34" w:rsidRDefault="00DE0B34" w:rsidP="00DE0B34"/>
    <w:p w14:paraId="66A1F1A2" w14:textId="62CE4A41" w:rsidR="00DE0B34" w:rsidRDefault="00421FCB" w:rsidP="00DE0B34">
      <w:pPr>
        <w:pStyle w:val="Titre2"/>
      </w:pPr>
      <w:bookmarkStart w:id="47" w:name="_Toc235022783"/>
      <w:r>
        <w:t>I</w:t>
      </w:r>
      <w:r w:rsidR="001B45F6">
        <w:t>I</w:t>
      </w:r>
      <w:r w:rsidR="00DE0B34">
        <w:t xml:space="preserve"> – </w:t>
      </w:r>
      <w:r w:rsidR="001B45F6">
        <w:t>Enquête</w:t>
      </w:r>
      <w:r w:rsidR="0099137F">
        <w:t xml:space="preserve"> de</w:t>
      </w:r>
      <w:r w:rsidR="001B45F6">
        <w:t xml:space="preserve"> terrain</w:t>
      </w:r>
      <w:bookmarkEnd w:id="47"/>
    </w:p>
    <w:p w14:paraId="6FB3A5CA" w14:textId="77777777" w:rsidR="00DE0B34" w:rsidRDefault="00DE0B34" w:rsidP="00DE0B34"/>
    <w:p w14:paraId="539585A8" w14:textId="5B8DD7B4" w:rsidR="00DE0B34" w:rsidRDefault="00E777BD" w:rsidP="00DE0B34">
      <w:pPr>
        <w:pStyle w:val="Titre3"/>
        <w:numPr>
          <w:ilvl w:val="0"/>
          <w:numId w:val="26"/>
        </w:numPr>
      </w:pPr>
      <w:bookmarkStart w:id="48" w:name="_Toc235022784"/>
      <w:r>
        <w:t>Analyse des résultats</w:t>
      </w:r>
      <w:bookmarkEnd w:id="48"/>
    </w:p>
    <w:p w14:paraId="19D263C9" w14:textId="11E432AF" w:rsidR="00DE0B34" w:rsidRDefault="00EE53CB" w:rsidP="00DE0B34">
      <w:pPr>
        <w:pStyle w:val="Titre3"/>
        <w:numPr>
          <w:ilvl w:val="0"/>
          <w:numId w:val="26"/>
        </w:numPr>
      </w:pPr>
      <w:bookmarkStart w:id="49" w:name="_Toc235022785"/>
      <w:r>
        <w:t>Recommandations, préconisations</w:t>
      </w:r>
      <w:bookmarkEnd w:id="49"/>
    </w:p>
    <w:p w14:paraId="0E4D7A4F" w14:textId="77777777" w:rsidR="00982CB1" w:rsidRDefault="00982CB1">
      <w:pPr>
        <w:rPr>
          <w:rFonts w:eastAsiaTheme="majorEastAsia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165F89C5" w14:textId="73670157" w:rsidR="00982CB1" w:rsidRDefault="005A7BB6" w:rsidP="005A7BB6">
      <w:pPr>
        <w:pStyle w:val="Titre1"/>
        <w:jc w:val="left"/>
      </w:pPr>
      <w:bookmarkStart w:id="50" w:name="_Toc235022786"/>
      <w:r>
        <w:lastRenderedPageBreak/>
        <w:t xml:space="preserve">Chapitre 3 – </w:t>
      </w:r>
      <w:r w:rsidR="00BD43FE">
        <w:t>L’adoption et la mise en place des technologies</w:t>
      </w:r>
      <w:bookmarkEnd w:id="50"/>
    </w:p>
    <w:p w14:paraId="427A7BE6" w14:textId="77777777" w:rsidR="00E12D6A" w:rsidRDefault="00E12D6A" w:rsidP="00E12D6A"/>
    <w:p w14:paraId="679939D9" w14:textId="045C297B" w:rsidR="00E12D6A" w:rsidRDefault="00242891" w:rsidP="00E12D6A">
      <w:pPr>
        <w:pStyle w:val="Titre2"/>
      </w:pPr>
      <w:bookmarkStart w:id="51" w:name="_Toc235022787"/>
      <w:r>
        <w:t>I</w:t>
      </w:r>
      <w:r w:rsidR="00E12D6A">
        <w:t xml:space="preserve"> – </w:t>
      </w:r>
      <w:r>
        <w:t>Revue de littérature</w:t>
      </w:r>
      <w:bookmarkEnd w:id="51"/>
    </w:p>
    <w:p w14:paraId="63C111C9" w14:textId="77777777" w:rsidR="00A11776" w:rsidRDefault="00A11776" w:rsidP="00A11776"/>
    <w:p w14:paraId="67E801A2" w14:textId="54D3FBBF" w:rsidR="00A11776" w:rsidRDefault="00242891" w:rsidP="00A11776">
      <w:pPr>
        <w:pStyle w:val="Titre3"/>
        <w:numPr>
          <w:ilvl w:val="0"/>
          <w:numId w:val="27"/>
        </w:numPr>
      </w:pPr>
      <w:bookmarkStart w:id="52" w:name="_Toc235022788"/>
      <w:r>
        <w:t>Un contexte de rationalité limitée</w:t>
      </w:r>
      <w:bookmarkEnd w:id="52"/>
    </w:p>
    <w:p w14:paraId="431E5429" w14:textId="27E4A6DA" w:rsidR="00A11776" w:rsidRDefault="002B6705" w:rsidP="00A11776">
      <w:pPr>
        <w:pStyle w:val="Titre3"/>
        <w:numPr>
          <w:ilvl w:val="0"/>
          <w:numId w:val="27"/>
        </w:numPr>
      </w:pPr>
      <w:bookmarkStart w:id="53" w:name="_Toc235022789"/>
      <w:r>
        <w:t>La dépendance vis-à-vis des acteurs du numérique et de la data</w:t>
      </w:r>
      <w:bookmarkEnd w:id="53"/>
    </w:p>
    <w:p w14:paraId="1C5158AC" w14:textId="4D8BC409" w:rsidR="00A11776" w:rsidRDefault="00CC1C1A" w:rsidP="00A11776">
      <w:pPr>
        <w:pStyle w:val="Titre3"/>
        <w:numPr>
          <w:ilvl w:val="0"/>
          <w:numId w:val="27"/>
        </w:numPr>
      </w:pPr>
      <w:bookmarkStart w:id="54" w:name="_Toc235022790"/>
      <w:r>
        <w:t>Hypothèse</w:t>
      </w:r>
      <w:bookmarkEnd w:id="54"/>
    </w:p>
    <w:p w14:paraId="5E2999A1" w14:textId="77777777" w:rsidR="00A11776" w:rsidRDefault="00A11776" w:rsidP="00A11776"/>
    <w:p w14:paraId="4558809A" w14:textId="1B6948D2" w:rsidR="00A11776" w:rsidRDefault="00CC1C1A" w:rsidP="00A11776">
      <w:pPr>
        <w:pStyle w:val="Titre2"/>
      </w:pPr>
      <w:bookmarkStart w:id="55" w:name="_Toc235022791"/>
      <w:r>
        <w:t>I</w:t>
      </w:r>
      <w:r w:rsidR="005A7BB6">
        <w:t>I</w:t>
      </w:r>
      <w:r w:rsidR="00A11776">
        <w:t xml:space="preserve"> – </w:t>
      </w:r>
      <w:r>
        <w:t>Enquête de terrain</w:t>
      </w:r>
      <w:bookmarkEnd w:id="55"/>
    </w:p>
    <w:p w14:paraId="442C2A9A" w14:textId="77777777" w:rsidR="0077569D" w:rsidRDefault="0077569D" w:rsidP="0077569D"/>
    <w:p w14:paraId="46B8854D" w14:textId="3247C516" w:rsidR="0077569D" w:rsidRDefault="00CC1C1A" w:rsidP="0077569D">
      <w:pPr>
        <w:pStyle w:val="Titre3"/>
        <w:numPr>
          <w:ilvl w:val="0"/>
          <w:numId w:val="28"/>
        </w:numPr>
      </w:pPr>
      <w:bookmarkStart w:id="56" w:name="_Toc235022792"/>
      <w:r>
        <w:t>Analyse des résultats</w:t>
      </w:r>
      <w:bookmarkEnd w:id="56"/>
    </w:p>
    <w:p w14:paraId="142B0F32" w14:textId="3FC70463" w:rsidR="0077569D" w:rsidRDefault="00CC1C1A" w:rsidP="0077569D">
      <w:pPr>
        <w:pStyle w:val="Titre3"/>
        <w:numPr>
          <w:ilvl w:val="0"/>
          <w:numId w:val="28"/>
        </w:numPr>
      </w:pPr>
      <w:bookmarkStart w:id="57" w:name="_Toc235022793"/>
      <w:r>
        <w:t>Recommandations, préconisations</w:t>
      </w:r>
      <w:bookmarkEnd w:id="57"/>
    </w:p>
    <w:p w14:paraId="7CE84CDD" w14:textId="76D9C0B4" w:rsidR="0077569D" w:rsidRDefault="0077569D">
      <w:r>
        <w:br w:type="page"/>
      </w:r>
    </w:p>
    <w:p w14:paraId="1AC2B480" w14:textId="1D8778FC" w:rsidR="0077569D" w:rsidRDefault="0077569D" w:rsidP="0077569D">
      <w:pPr>
        <w:pStyle w:val="Titre1"/>
      </w:pPr>
      <w:bookmarkStart w:id="58" w:name="_Toc235022794"/>
      <w:r>
        <w:lastRenderedPageBreak/>
        <w:t>CONCLUSI</w:t>
      </w:r>
      <w:r w:rsidR="00DE552F">
        <w:t>ON</w:t>
      </w:r>
      <w:bookmarkEnd w:id="58"/>
    </w:p>
    <w:p w14:paraId="3646FC3D" w14:textId="77777777" w:rsidR="00DE552F" w:rsidRDefault="00DE552F" w:rsidP="00DE552F"/>
    <w:p w14:paraId="17AA6FFB" w14:textId="77777777" w:rsidR="005A7EBF" w:rsidRDefault="005A7EBF">
      <w:r>
        <w:br w:type="page"/>
      </w:r>
    </w:p>
    <w:p w14:paraId="286C20D7" w14:textId="5076162D" w:rsidR="006E2B93" w:rsidRDefault="005A7EBF" w:rsidP="005A7EBF">
      <w:pPr>
        <w:pStyle w:val="Titre1"/>
      </w:pPr>
      <w:bookmarkStart w:id="59" w:name="_Toc235022795"/>
      <w:r>
        <w:lastRenderedPageBreak/>
        <w:t>ANNEXES</w:t>
      </w:r>
      <w:bookmarkEnd w:id="59"/>
    </w:p>
    <w:p w14:paraId="0C5E4313" w14:textId="77777777" w:rsidR="006226F8" w:rsidRPr="006226F8" w:rsidRDefault="006226F8" w:rsidP="006226F8"/>
    <w:p w14:paraId="2644D29C" w14:textId="04C42E6B" w:rsidR="00501351" w:rsidRDefault="00367E3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r>
        <w:fldChar w:fldCharType="begin"/>
      </w:r>
      <w:r>
        <w:instrText xml:space="preserve"> TOC \h \z \c "Annexe" </w:instrText>
      </w:r>
      <w:r>
        <w:fldChar w:fldCharType="separate"/>
      </w:r>
      <w:hyperlink w:anchor="_Toc235022567" w:history="1">
        <w:r w:rsidR="00501351" w:rsidRPr="001D1D86">
          <w:rPr>
            <w:rStyle w:val="Lienhypertexte"/>
            <w:noProof/>
          </w:rPr>
          <w:t>Annexe 1 - Recensement Agricole Marne 2020</w:t>
        </w:r>
        <w:r w:rsidR="00501351">
          <w:rPr>
            <w:noProof/>
            <w:webHidden/>
          </w:rPr>
          <w:tab/>
        </w:r>
        <w:r w:rsidR="00501351">
          <w:rPr>
            <w:noProof/>
            <w:webHidden/>
          </w:rPr>
          <w:fldChar w:fldCharType="begin"/>
        </w:r>
        <w:r w:rsidR="00501351">
          <w:rPr>
            <w:noProof/>
            <w:webHidden/>
          </w:rPr>
          <w:instrText xml:space="preserve"> PAGEREF _Toc235022567 \h </w:instrText>
        </w:r>
        <w:r w:rsidR="00501351">
          <w:rPr>
            <w:noProof/>
            <w:webHidden/>
          </w:rPr>
        </w:r>
        <w:r w:rsidR="00501351">
          <w:rPr>
            <w:noProof/>
            <w:webHidden/>
          </w:rPr>
          <w:fldChar w:fldCharType="separate"/>
        </w:r>
        <w:r w:rsidR="00501351">
          <w:rPr>
            <w:noProof/>
            <w:webHidden/>
          </w:rPr>
          <w:t>49</w:t>
        </w:r>
        <w:r w:rsidR="00501351">
          <w:rPr>
            <w:noProof/>
            <w:webHidden/>
          </w:rPr>
          <w:fldChar w:fldCharType="end"/>
        </w:r>
      </w:hyperlink>
    </w:p>
    <w:p w14:paraId="3950766D" w14:textId="1EFD6BAB" w:rsidR="00501351" w:rsidRDefault="00501351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22568" w:history="1">
        <w:r w:rsidRPr="001D1D86">
          <w:rPr>
            <w:rStyle w:val="Lienhypertexte"/>
            <w:noProof/>
          </w:rPr>
          <w:t>Annexe 2 - Observatoire Grand Est Agricole Oct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_Toc235022568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5EDBFF93" w14:textId="6E873924" w:rsidR="00501351" w:rsidRDefault="00501351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5022569" w:history="1">
        <w:r w:rsidRPr="001D1D86">
          <w:rPr>
            <w:rStyle w:val="Lienhypertexte"/>
            <w:noProof/>
          </w:rPr>
          <w:t>Annexe 3 – Liste des immobilisations partielle (sans détail)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_Toc235022569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5CAC26BC" w14:textId="38E88B49" w:rsidR="00367E3C" w:rsidRPr="00367E3C" w:rsidRDefault="00367E3C" w:rsidP="00367E3C">
      <w:r>
        <w:fldChar w:fldCharType="end"/>
      </w:r>
    </w:p>
    <w:p w14:paraId="283E759C" w14:textId="2039AF2E" w:rsidR="00123DD9" w:rsidRDefault="00123DD9">
      <w:pPr>
        <w:spacing w:after="160" w:line="259" w:lineRule="auto"/>
        <w:jc w:val="left"/>
      </w:pPr>
      <w:r>
        <w:br w:type="page"/>
      </w:r>
    </w:p>
    <w:p w14:paraId="71D63427" w14:textId="2CB1B126" w:rsidR="00367E3C" w:rsidRDefault="00367E3C" w:rsidP="00367E3C">
      <w:pPr>
        <w:pStyle w:val="Lgende"/>
        <w:keepNext/>
      </w:pPr>
      <w:bookmarkStart w:id="60" w:name="_Toc235022567"/>
      <w:r>
        <w:lastRenderedPageBreak/>
        <w:t xml:space="preserve">Annexe </w:t>
      </w:r>
      <w:fldSimple w:instr=" SEQ Annexe \* ARABIC ">
        <w:r w:rsidR="00AF5720">
          <w:rPr>
            <w:noProof/>
          </w:rPr>
          <w:t>1</w:t>
        </w:r>
      </w:fldSimple>
      <w:r>
        <w:t xml:space="preserve"> - Recensement Agricole Marne 2020</w:t>
      </w:r>
      <w:bookmarkEnd w:id="60"/>
    </w:p>
    <w:p w14:paraId="60023873" w14:textId="77777777" w:rsidR="00040D5F" w:rsidRDefault="00C2762F" w:rsidP="005B317B">
      <w:pPr>
        <w:jc w:val="center"/>
      </w:pPr>
      <w:r w:rsidRPr="00C2762F">
        <w:rPr>
          <w:noProof/>
        </w:rPr>
        <w:drawing>
          <wp:inline distT="0" distB="0" distL="0" distR="0" wp14:anchorId="6434D822" wp14:editId="290570C7">
            <wp:extent cx="5760720" cy="8229600"/>
            <wp:effectExtent l="0" t="0" r="0" b="0"/>
            <wp:docPr id="136081006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36" cy="82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181E" w14:textId="77777777" w:rsidR="00040D5F" w:rsidRDefault="00040D5F">
      <w:pPr>
        <w:spacing w:after="160" w:line="259" w:lineRule="auto"/>
        <w:jc w:val="left"/>
      </w:pPr>
      <w:r>
        <w:br w:type="page"/>
      </w:r>
    </w:p>
    <w:p w14:paraId="05D866CD" w14:textId="629EE3A2" w:rsidR="0067154C" w:rsidRDefault="0067154C" w:rsidP="005B317B">
      <w:pPr>
        <w:jc w:val="center"/>
      </w:pPr>
      <w:r w:rsidRPr="0067154C">
        <w:rPr>
          <w:noProof/>
        </w:rPr>
        <w:lastRenderedPageBreak/>
        <w:drawing>
          <wp:inline distT="0" distB="0" distL="0" distR="0" wp14:anchorId="3FC8FEEF" wp14:editId="4CBCBF1F">
            <wp:extent cx="5760720" cy="8038465"/>
            <wp:effectExtent l="0" t="0" r="0" b="0"/>
            <wp:docPr id="93792520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A5B5" w14:textId="77777777" w:rsidR="0067154C" w:rsidRDefault="0067154C">
      <w:pPr>
        <w:spacing w:after="160" w:line="259" w:lineRule="auto"/>
        <w:jc w:val="left"/>
      </w:pPr>
      <w:r>
        <w:br w:type="page"/>
      </w:r>
    </w:p>
    <w:p w14:paraId="3B533BA4" w14:textId="77777777" w:rsidR="005B317B" w:rsidRDefault="006603C4" w:rsidP="005B317B">
      <w:pPr>
        <w:jc w:val="center"/>
      </w:pPr>
      <w:r w:rsidRPr="006603C4">
        <w:rPr>
          <w:noProof/>
        </w:rPr>
        <w:lastRenderedPageBreak/>
        <w:drawing>
          <wp:inline distT="0" distB="0" distL="0" distR="0" wp14:anchorId="1A1AB303" wp14:editId="1C4E5F22">
            <wp:extent cx="5546090" cy="7931889"/>
            <wp:effectExtent l="0" t="0" r="0" b="0"/>
            <wp:docPr id="179350280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63" cy="79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6D36" w14:textId="77777777" w:rsidR="005B317B" w:rsidRDefault="005B317B">
      <w:pPr>
        <w:spacing w:after="160" w:line="259" w:lineRule="auto"/>
        <w:jc w:val="left"/>
      </w:pPr>
      <w:r>
        <w:br w:type="page"/>
      </w:r>
    </w:p>
    <w:p w14:paraId="0685B905" w14:textId="6FD208F5" w:rsidR="00853173" w:rsidRDefault="00853173" w:rsidP="00853173">
      <w:pPr>
        <w:pStyle w:val="Lgende"/>
        <w:keepNext/>
      </w:pPr>
      <w:bookmarkStart w:id="61" w:name="_Toc235022568"/>
      <w:r>
        <w:lastRenderedPageBreak/>
        <w:t xml:space="preserve">Annexe </w:t>
      </w:r>
      <w:fldSimple w:instr=" SEQ Annexe \* ARABIC ">
        <w:r w:rsidR="00AF5720">
          <w:rPr>
            <w:noProof/>
          </w:rPr>
          <w:t>2</w:t>
        </w:r>
      </w:fldSimple>
      <w:r>
        <w:t xml:space="preserve"> - Observatoire Grand Est Agricole Oct 2024</w:t>
      </w:r>
      <w:bookmarkEnd w:id="61"/>
    </w:p>
    <w:p w14:paraId="760FD1EC" w14:textId="77777777" w:rsidR="00E4151E" w:rsidRDefault="0075753B" w:rsidP="00E4151E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577288C1" wp14:editId="6B40E9C8">
            <wp:extent cx="5401056" cy="7559040"/>
            <wp:effectExtent l="0" t="0" r="9525" b="3810"/>
            <wp:docPr id="180324121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41216" name="Image 18032412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8F4E" w14:textId="77777777" w:rsidR="00853173" w:rsidRDefault="00853173" w:rsidP="00E4151E">
      <w:pPr>
        <w:spacing w:after="160" w:line="259" w:lineRule="auto"/>
        <w:jc w:val="center"/>
      </w:pPr>
    </w:p>
    <w:p w14:paraId="586C9F0F" w14:textId="4CDE016D" w:rsidR="00087C07" w:rsidRDefault="0075753B" w:rsidP="00E4151E">
      <w:pP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6E506854" wp14:editId="7681C3C9">
            <wp:extent cx="5401056" cy="7559040"/>
            <wp:effectExtent l="0" t="0" r="9525" b="3810"/>
            <wp:docPr id="47347484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74846" name="Image 47347484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E0CAB" wp14:editId="0817075A">
            <wp:extent cx="5401056" cy="7559040"/>
            <wp:effectExtent l="0" t="0" r="9525" b="3810"/>
            <wp:docPr id="1064195531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95531" name="Image 106419553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2429F" wp14:editId="62AFA9EE">
            <wp:extent cx="5401056" cy="7559040"/>
            <wp:effectExtent l="0" t="0" r="9525" b="3810"/>
            <wp:docPr id="139907215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72157" name="Image 139907215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871B0" wp14:editId="0339FD1B">
            <wp:extent cx="5401056" cy="7559040"/>
            <wp:effectExtent l="0" t="0" r="9525" b="3810"/>
            <wp:docPr id="1731778114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78114" name="Image 173177811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5838E" wp14:editId="5FFCE069">
            <wp:extent cx="5401056" cy="7559040"/>
            <wp:effectExtent l="0" t="0" r="9525" b="3810"/>
            <wp:docPr id="115670452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0452" name="Image 1156704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AF642" wp14:editId="51205229">
            <wp:extent cx="5401056" cy="7559040"/>
            <wp:effectExtent l="0" t="0" r="9525" b="3810"/>
            <wp:docPr id="1157153013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53013" name="Image 115715301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259E3" wp14:editId="4633ED38">
            <wp:extent cx="5401056" cy="7559040"/>
            <wp:effectExtent l="0" t="0" r="9525" b="3810"/>
            <wp:docPr id="57393807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38073" name="Image 57393807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9C51" w14:textId="77777777" w:rsidR="00087C07" w:rsidRDefault="00087C07">
      <w:pPr>
        <w:spacing w:after="160" w:line="259" w:lineRule="auto"/>
        <w:jc w:val="left"/>
      </w:pPr>
      <w:r>
        <w:br w:type="page"/>
      </w:r>
    </w:p>
    <w:p w14:paraId="374981DE" w14:textId="3335A322" w:rsidR="00AF5720" w:rsidRDefault="00AF5720" w:rsidP="00AF5720">
      <w:pPr>
        <w:pStyle w:val="Lgende"/>
        <w:keepNext/>
      </w:pPr>
      <w:bookmarkStart w:id="62" w:name="_Toc235022569"/>
      <w:r>
        <w:lastRenderedPageBreak/>
        <w:t xml:space="preserve">Annexe </w:t>
      </w:r>
      <w:fldSimple w:instr=" SEQ Annexe \* ARABIC ">
        <w:r>
          <w:rPr>
            <w:noProof/>
          </w:rPr>
          <w:t>3</w:t>
        </w:r>
      </w:fldSimple>
      <w:r>
        <w:t xml:space="preserve"> – Liste des immobilisations</w:t>
      </w:r>
      <w:r w:rsidR="00DE26CC">
        <w:t xml:space="preserve"> </w:t>
      </w:r>
      <w:r w:rsidR="00501351">
        <w:t>partielle</w:t>
      </w:r>
      <w:r w:rsidR="00BD58AD">
        <w:t xml:space="preserve"> (sans détail)</w:t>
      </w:r>
      <w:bookmarkEnd w:id="62"/>
    </w:p>
    <w:p w14:paraId="7A709A57" w14:textId="22F15296" w:rsidR="00367E3C" w:rsidRDefault="00AF5720" w:rsidP="00E4151E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1EF9FAE4" wp14:editId="2F1084B3">
            <wp:extent cx="5760720" cy="8145780"/>
            <wp:effectExtent l="0" t="0" r="0" b="7620"/>
            <wp:docPr id="129722957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29577" name="Image 129722957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397C" w14:textId="409DA136" w:rsidR="00155879" w:rsidRDefault="00367E3C" w:rsidP="00367E3C">
      <w:pPr>
        <w:spacing w:after="160" w:line="259" w:lineRule="auto"/>
        <w:jc w:val="left"/>
      </w:pPr>
      <w:r>
        <w:br w:type="page"/>
      </w:r>
    </w:p>
    <w:p w14:paraId="175FD128" w14:textId="3942CED2" w:rsidR="005A7EBF" w:rsidRDefault="00ED1F95" w:rsidP="00ED1F95">
      <w:pPr>
        <w:pStyle w:val="Titre1"/>
      </w:pPr>
      <w:bookmarkStart w:id="63" w:name="_Toc235022796"/>
      <w:r>
        <w:lastRenderedPageBreak/>
        <w:t>BIBLIOGRAPHIE</w:t>
      </w:r>
      <w:bookmarkEnd w:id="63"/>
    </w:p>
    <w:p w14:paraId="08FDDEDC" w14:textId="77777777" w:rsidR="00ED1F95" w:rsidRPr="00ED1F95" w:rsidRDefault="00ED1F95" w:rsidP="00ED1F95"/>
    <w:p w14:paraId="5F5C24A1" w14:textId="77777777" w:rsidR="002D4B3F" w:rsidRPr="002D4B3F" w:rsidRDefault="002D4B3F" w:rsidP="002D4B3F">
      <w:pPr>
        <w:rPr>
          <w:b/>
          <w:bCs/>
        </w:rPr>
      </w:pPr>
      <w:r w:rsidRPr="002D4B3F">
        <w:rPr>
          <w:b/>
          <w:bCs/>
        </w:rPr>
        <w:t>Ouvrages et références académiques</w:t>
      </w:r>
    </w:p>
    <w:p w14:paraId="3EAB7D80" w14:textId="77777777" w:rsidR="00DE552F" w:rsidRDefault="00DE552F" w:rsidP="00DE552F"/>
    <w:p w14:paraId="6E0148BD" w14:textId="77777777" w:rsidR="00831636" w:rsidRPr="00831636" w:rsidRDefault="00831636" w:rsidP="00831636">
      <w:pPr>
        <w:rPr>
          <w:b/>
          <w:bCs/>
        </w:rPr>
      </w:pPr>
      <w:r w:rsidRPr="00831636">
        <w:rPr>
          <w:b/>
          <w:bCs/>
        </w:rPr>
        <w:t>Presse professionnelle et publications sectorielles</w:t>
      </w:r>
    </w:p>
    <w:p w14:paraId="42506309" w14:textId="77777777" w:rsidR="00831636" w:rsidRPr="00831636" w:rsidRDefault="00831636" w:rsidP="00831636">
      <w:pPr>
        <w:numPr>
          <w:ilvl w:val="0"/>
          <w:numId w:val="30"/>
        </w:numPr>
      </w:pPr>
      <w:r w:rsidRPr="00945DE6">
        <w:rPr>
          <w:b/>
          <w:bCs/>
          <w:i/>
          <w:iCs/>
        </w:rPr>
        <w:t>La France Agricole</w:t>
      </w:r>
      <w:r w:rsidRPr="00831636">
        <w:t>, dossiers économiques, années récentes.</w:t>
      </w:r>
    </w:p>
    <w:p w14:paraId="20F42B29" w14:textId="77777777" w:rsidR="00831636" w:rsidRPr="00831636" w:rsidRDefault="00831636" w:rsidP="00831636">
      <w:pPr>
        <w:numPr>
          <w:ilvl w:val="0"/>
          <w:numId w:val="30"/>
        </w:numPr>
      </w:pPr>
      <w:r w:rsidRPr="00945DE6">
        <w:rPr>
          <w:b/>
          <w:bCs/>
          <w:i/>
          <w:iCs/>
        </w:rPr>
        <w:t>Réussir Grandes Cultures</w:t>
      </w:r>
      <w:r w:rsidRPr="00831636">
        <w:t>, analyses technico-économiques.</w:t>
      </w:r>
    </w:p>
    <w:p w14:paraId="52288408" w14:textId="77777777" w:rsidR="00831636" w:rsidRPr="00831636" w:rsidRDefault="00831636" w:rsidP="00831636">
      <w:pPr>
        <w:numPr>
          <w:ilvl w:val="0"/>
          <w:numId w:val="30"/>
        </w:numPr>
      </w:pPr>
      <w:r w:rsidRPr="00945DE6">
        <w:rPr>
          <w:b/>
          <w:bCs/>
          <w:i/>
          <w:iCs/>
        </w:rPr>
        <w:t>Le Betteravier français</w:t>
      </w:r>
      <w:r w:rsidRPr="00831636">
        <w:t>, publications professionnelles.</w:t>
      </w:r>
    </w:p>
    <w:p w14:paraId="775E1353" w14:textId="77777777" w:rsidR="00831636" w:rsidRPr="00831636" w:rsidRDefault="00831636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ARVALIS – Institut du végétal</w:t>
      </w:r>
      <w:r w:rsidRPr="00831636">
        <w:t>, références technico-économiques.</w:t>
      </w:r>
    </w:p>
    <w:p w14:paraId="6F1850FC" w14:textId="77777777" w:rsidR="00831636" w:rsidRPr="00831636" w:rsidRDefault="00831636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CER France</w:t>
      </w:r>
      <w:r w:rsidRPr="00831636">
        <w:t>, études de gestion agricole.</w:t>
      </w:r>
    </w:p>
    <w:p w14:paraId="12E7BAE0" w14:textId="77777777" w:rsidR="00831636" w:rsidRDefault="00831636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Chambres d’Agriculture</w:t>
      </w:r>
      <w:r w:rsidRPr="00831636">
        <w:t>, publications économiques.</w:t>
      </w:r>
    </w:p>
    <w:p w14:paraId="75C000CF" w14:textId="4663F599" w:rsidR="002319A7" w:rsidRPr="00831636" w:rsidRDefault="002319A7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AGRESTE</w:t>
      </w:r>
      <w:r w:rsidR="004C0DF1">
        <w:t>, publications statistiques.</w:t>
      </w:r>
    </w:p>
    <w:p w14:paraId="411B381E" w14:textId="77777777" w:rsidR="00831636" w:rsidRDefault="00831636" w:rsidP="00DE552F"/>
    <w:p w14:paraId="5CDD6002" w14:textId="6C1E37D9" w:rsidR="00A426D0" w:rsidRDefault="005930AE" w:rsidP="00DE552F">
      <w:pPr>
        <w:rPr>
          <w:b/>
          <w:bCs/>
        </w:rPr>
      </w:pPr>
      <w:r w:rsidRPr="005930AE">
        <w:rPr>
          <w:b/>
          <w:bCs/>
        </w:rPr>
        <w:t>Sites Internet</w:t>
      </w:r>
    </w:p>
    <w:p w14:paraId="6E9D871F" w14:textId="769B50E5" w:rsidR="005930AE" w:rsidRPr="004C0DF1" w:rsidRDefault="005930AE" w:rsidP="005930AE">
      <w:pPr>
        <w:pStyle w:val="Paragraphedeliste"/>
        <w:numPr>
          <w:ilvl w:val="0"/>
          <w:numId w:val="31"/>
        </w:numPr>
      </w:pPr>
      <w:r w:rsidRPr="004C0DF1">
        <w:t>Terre-net</w:t>
      </w:r>
      <w:r w:rsidR="00D70793">
        <w:t xml:space="preserve"> URL : </w:t>
      </w:r>
      <w:hyperlink r:id="rId52" w:history="1">
        <w:r w:rsidR="00917FA4" w:rsidRPr="00F84DC9">
          <w:rPr>
            <w:rStyle w:val="Lienhypertexte"/>
          </w:rPr>
          <w:t>https://www.terre-net.fr/marche-agricole/ble-tendre/physique</w:t>
        </w:r>
      </w:hyperlink>
      <w:r w:rsidR="00917FA4">
        <w:t xml:space="preserve"> et </w:t>
      </w:r>
      <w:hyperlink r:id="rId53" w:history="1">
        <w:r w:rsidR="00EA7DF2" w:rsidRPr="00F84DC9">
          <w:rPr>
            <w:rStyle w:val="Lienhypertexte"/>
          </w:rPr>
          <w:t>https://www.terre-net.fr/marche-agricole/solution-azotee/engrais</w:t>
        </w:r>
      </w:hyperlink>
      <w:r w:rsidR="00EA7DF2">
        <w:t xml:space="preserve"> ; consultés le 28/02/2026</w:t>
      </w:r>
    </w:p>
    <w:p w14:paraId="3A1F5EF5" w14:textId="0A3E82C5" w:rsidR="005930AE" w:rsidRDefault="00977003" w:rsidP="005930AE">
      <w:pPr>
        <w:pStyle w:val="Paragraphedeliste"/>
        <w:numPr>
          <w:ilvl w:val="0"/>
          <w:numId w:val="31"/>
        </w:numPr>
      </w:pPr>
      <w:r>
        <w:t xml:space="preserve">Compta Online </w:t>
      </w:r>
      <w:r w:rsidR="00C474B4">
        <w:t xml:space="preserve">URL : </w:t>
      </w:r>
      <w:hyperlink r:id="rId54" w:history="1">
        <w:r w:rsidR="00C474B4" w:rsidRPr="00F84DC9">
          <w:rPr>
            <w:rStyle w:val="Lienhypertexte"/>
          </w:rPr>
          <w:t>https://www.compta-online.com/classement-cabinets-expertise-comptable-ao7841</w:t>
        </w:r>
      </w:hyperlink>
      <w:r w:rsidR="00C474B4">
        <w:t xml:space="preserve"> ; consulté le </w:t>
      </w:r>
      <w:r w:rsidR="00905251">
        <w:t>10/07/2026</w:t>
      </w:r>
    </w:p>
    <w:p w14:paraId="02D72665" w14:textId="77777777" w:rsidR="00977003" w:rsidRPr="00977003" w:rsidRDefault="00977003" w:rsidP="005930AE">
      <w:pPr>
        <w:pStyle w:val="Paragraphedeliste"/>
        <w:numPr>
          <w:ilvl w:val="0"/>
          <w:numId w:val="31"/>
        </w:numPr>
      </w:pPr>
    </w:p>
    <w:sectPr w:rsidR="00977003" w:rsidRPr="00977003" w:rsidSect="00D31ACD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FA838" w14:textId="77777777" w:rsidR="008D3284" w:rsidRDefault="008D3284" w:rsidP="00AD4AAA">
      <w:pPr>
        <w:spacing w:line="240" w:lineRule="auto"/>
      </w:pPr>
      <w:r>
        <w:separator/>
      </w:r>
    </w:p>
  </w:endnote>
  <w:endnote w:type="continuationSeparator" w:id="0">
    <w:p w14:paraId="011B1A33" w14:textId="77777777" w:rsidR="008D3284" w:rsidRDefault="008D3284" w:rsidP="00AD4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5214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6EA88CC" w14:textId="7221EB1C" w:rsidR="00FD4918" w:rsidRDefault="00FD4918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C964F30" w14:textId="77777777" w:rsidR="00FD4918" w:rsidRDefault="00FD49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A59EB" w14:textId="77777777" w:rsidR="008D3284" w:rsidRDefault="008D3284" w:rsidP="00AD4AAA">
      <w:pPr>
        <w:spacing w:line="240" w:lineRule="auto"/>
      </w:pPr>
      <w:r>
        <w:separator/>
      </w:r>
    </w:p>
  </w:footnote>
  <w:footnote w:type="continuationSeparator" w:id="0">
    <w:p w14:paraId="542378D7" w14:textId="77777777" w:rsidR="008D3284" w:rsidRDefault="008D3284" w:rsidP="00AD4A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D5387" w14:textId="7A857D25" w:rsidR="00525FE1" w:rsidRPr="00525FE1" w:rsidRDefault="00FD4918" w:rsidP="004706B3">
    <w:pPr>
      <w:pStyle w:val="En-tte"/>
      <w:jc w:val="center"/>
      <w:rPr>
        <w:b/>
        <w:bCs/>
        <w:sz w:val="16"/>
        <w:szCs w:val="16"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7533F" wp14:editId="5ED0AF74">
              <wp:simplePos x="0" y="0"/>
              <wp:positionH relativeFrom="margin">
                <wp:align>center</wp:align>
              </wp:positionH>
              <wp:positionV relativeFrom="page">
                <wp:posOffset>716280</wp:posOffset>
              </wp:positionV>
              <wp:extent cx="6127200" cy="7200"/>
              <wp:effectExtent l="0" t="0" r="26035" b="31115"/>
              <wp:wrapNone/>
              <wp:docPr id="134934813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7200" cy="72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B48D22" id="Connecteur droit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56.4pt" to="482.4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" strokecolor="#4472c4 [3204]" strokeweight=".5pt">
              <v:stroke joinstyle="miter"/>
              <w10:wrap anchorx="margin" anchory="page"/>
            </v:line>
          </w:pict>
        </mc:Fallback>
      </mc:AlternateContent>
    </w:r>
    <w:r w:rsidR="00104ABB">
      <w:rPr>
        <w:b/>
        <w:bCs/>
        <w:sz w:val="16"/>
        <w:szCs w:val="16"/>
      </w:rPr>
      <w:t>L</w:t>
    </w:r>
    <w:r w:rsidR="00701F43">
      <w:rPr>
        <w:b/>
        <w:bCs/>
        <w:sz w:val="16"/>
        <w:szCs w:val="16"/>
      </w:rPr>
      <w:t>a mise en place</w:t>
    </w:r>
    <w:r w:rsidR="00660941">
      <w:rPr>
        <w:b/>
        <w:bCs/>
        <w:sz w:val="16"/>
        <w:szCs w:val="16"/>
      </w:rPr>
      <w:t xml:space="preserve"> du</w:t>
    </w:r>
    <w:r w:rsidR="00104ABB">
      <w:rPr>
        <w:b/>
        <w:bCs/>
        <w:sz w:val="16"/>
        <w:szCs w:val="16"/>
      </w:rPr>
      <w:t xml:space="preserve"> </w:t>
    </w:r>
    <w:r w:rsidR="00525FE1" w:rsidRPr="00525FE1">
      <w:rPr>
        <w:b/>
        <w:bCs/>
        <w:sz w:val="16"/>
        <w:szCs w:val="16"/>
      </w:rPr>
      <w:t xml:space="preserve">contrôle de gestion </w:t>
    </w:r>
    <w:r w:rsidR="00660941">
      <w:rPr>
        <w:b/>
        <w:bCs/>
        <w:sz w:val="16"/>
        <w:szCs w:val="16"/>
      </w:rPr>
      <w:t>dans les</w:t>
    </w:r>
    <w:r w:rsidR="00525FE1" w:rsidRPr="00525FE1">
      <w:rPr>
        <w:b/>
        <w:bCs/>
        <w:sz w:val="16"/>
        <w:szCs w:val="16"/>
      </w:rPr>
      <w:t xml:space="preserve"> exploitation</w:t>
    </w:r>
    <w:r w:rsidR="00660941">
      <w:rPr>
        <w:b/>
        <w:bCs/>
        <w:sz w:val="16"/>
        <w:szCs w:val="16"/>
      </w:rPr>
      <w:t>s</w:t>
    </w:r>
    <w:r w:rsidR="00525FE1" w:rsidRPr="00525FE1">
      <w:rPr>
        <w:b/>
        <w:bCs/>
        <w:sz w:val="16"/>
        <w:szCs w:val="16"/>
      </w:rPr>
      <w:t xml:space="preserve"> céréalière</w:t>
    </w:r>
    <w:r w:rsidR="00660941">
      <w:rPr>
        <w:b/>
        <w:bCs/>
        <w:sz w:val="16"/>
        <w:szCs w:val="16"/>
      </w:rPr>
      <w:t>s françaises</w:t>
    </w:r>
  </w:p>
  <w:p w14:paraId="2DEB8417" w14:textId="4A0A611F" w:rsidR="00FD4918" w:rsidRPr="00FD4918" w:rsidRDefault="00FD4918">
    <w:pPr>
      <w:pStyle w:val="En-tte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09D0"/>
    <w:multiLevelType w:val="multilevel"/>
    <w:tmpl w:val="3124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7E0E64"/>
    <w:multiLevelType w:val="multilevel"/>
    <w:tmpl w:val="AFE8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45910"/>
    <w:multiLevelType w:val="multilevel"/>
    <w:tmpl w:val="26D6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B54AC"/>
    <w:multiLevelType w:val="multilevel"/>
    <w:tmpl w:val="188E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22292"/>
    <w:multiLevelType w:val="hybridMultilevel"/>
    <w:tmpl w:val="066C99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D246E"/>
    <w:multiLevelType w:val="multilevel"/>
    <w:tmpl w:val="B74EB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C76C5"/>
    <w:multiLevelType w:val="multilevel"/>
    <w:tmpl w:val="7E1A1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14727"/>
    <w:multiLevelType w:val="multilevel"/>
    <w:tmpl w:val="DFBC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B32577"/>
    <w:multiLevelType w:val="multilevel"/>
    <w:tmpl w:val="0356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B966C5"/>
    <w:multiLevelType w:val="hybridMultilevel"/>
    <w:tmpl w:val="985476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915A4"/>
    <w:multiLevelType w:val="multilevel"/>
    <w:tmpl w:val="D722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0E3E2E"/>
    <w:multiLevelType w:val="hybridMultilevel"/>
    <w:tmpl w:val="0AD296A4"/>
    <w:lvl w:ilvl="0" w:tplc="34061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14F07"/>
    <w:multiLevelType w:val="hybridMultilevel"/>
    <w:tmpl w:val="1E5AA3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58F5"/>
    <w:multiLevelType w:val="hybridMultilevel"/>
    <w:tmpl w:val="01765F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C3305"/>
    <w:multiLevelType w:val="hybridMultilevel"/>
    <w:tmpl w:val="F808F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87195"/>
    <w:multiLevelType w:val="hybridMultilevel"/>
    <w:tmpl w:val="AF8AB128"/>
    <w:lvl w:ilvl="0" w:tplc="B7608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D1EE5"/>
    <w:multiLevelType w:val="hybridMultilevel"/>
    <w:tmpl w:val="56BCE3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430AC"/>
    <w:multiLevelType w:val="hybridMultilevel"/>
    <w:tmpl w:val="8DA2EB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701A9"/>
    <w:multiLevelType w:val="hybridMultilevel"/>
    <w:tmpl w:val="916C5210"/>
    <w:lvl w:ilvl="0" w:tplc="B4D007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728F4"/>
    <w:multiLevelType w:val="multilevel"/>
    <w:tmpl w:val="B648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CE7E15"/>
    <w:multiLevelType w:val="hybridMultilevel"/>
    <w:tmpl w:val="9A342E1A"/>
    <w:lvl w:ilvl="0" w:tplc="FFFFFFFF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420E4E42"/>
    <w:multiLevelType w:val="hybridMultilevel"/>
    <w:tmpl w:val="9A342E1A"/>
    <w:lvl w:ilvl="0" w:tplc="FFFFFFFF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45AF0023"/>
    <w:multiLevelType w:val="hybridMultilevel"/>
    <w:tmpl w:val="E752C7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57C75"/>
    <w:multiLevelType w:val="multilevel"/>
    <w:tmpl w:val="C332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39256A"/>
    <w:multiLevelType w:val="hybridMultilevel"/>
    <w:tmpl w:val="D084F5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037B3"/>
    <w:multiLevelType w:val="hybridMultilevel"/>
    <w:tmpl w:val="A64A0938"/>
    <w:lvl w:ilvl="0" w:tplc="8CB0ACD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85B36"/>
    <w:multiLevelType w:val="hybridMultilevel"/>
    <w:tmpl w:val="857C6C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4D62F7"/>
    <w:multiLevelType w:val="hybridMultilevel"/>
    <w:tmpl w:val="39D892D0"/>
    <w:lvl w:ilvl="0" w:tplc="D8E205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F25F6"/>
    <w:multiLevelType w:val="hybridMultilevel"/>
    <w:tmpl w:val="9A342E1A"/>
    <w:lvl w:ilvl="0" w:tplc="C0284C1E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58B90B5E"/>
    <w:multiLevelType w:val="multilevel"/>
    <w:tmpl w:val="7DDE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310672"/>
    <w:multiLevelType w:val="hybridMultilevel"/>
    <w:tmpl w:val="56EAAB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712298"/>
    <w:multiLevelType w:val="multilevel"/>
    <w:tmpl w:val="998E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8C06B1"/>
    <w:multiLevelType w:val="hybridMultilevel"/>
    <w:tmpl w:val="01E036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167BC"/>
    <w:multiLevelType w:val="hybridMultilevel"/>
    <w:tmpl w:val="D38C1C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E1C1A"/>
    <w:multiLevelType w:val="multilevel"/>
    <w:tmpl w:val="6E36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C932D0"/>
    <w:multiLevelType w:val="multilevel"/>
    <w:tmpl w:val="31E0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363269"/>
    <w:multiLevelType w:val="multilevel"/>
    <w:tmpl w:val="4818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527367"/>
    <w:multiLevelType w:val="hybridMultilevel"/>
    <w:tmpl w:val="45DA2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65A98"/>
    <w:multiLevelType w:val="hybridMultilevel"/>
    <w:tmpl w:val="2A869A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990372">
    <w:abstractNumId w:val="27"/>
  </w:num>
  <w:num w:numId="2" w16cid:durableId="1446080750">
    <w:abstractNumId w:val="24"/>
  </w:num>
  <w:num w:numId="3" w16cid:durableId="595022883">
    <w:abstractNumId w:val="4"/>
  </w:num>
  <w:num w:numId="4" w16cid:durableId="1613243099">
    <w:abstractNumId w:val="18"/>
  </w:num>
  <w:num w:numId="5" w16cid:durableId="1759253927">
    <w:abstractNumId w:val="15"/>
  </w:num>
  <w:num w:numId="6" w16cid:durableId="2004699856">
    <w:abstractNumId w:val="36"/>
  </w:num>
  <w:num w:numId="7" w16cid:durableId="1273324103">
    <w:abstractNumId w:val="10"/>
  </w:num>
  <w:num w:numId="8" w16cid:durableId="1805537873">
    <w:abstractNumId w:val="26"/>
  </w:num>
  <w:num w:numId="9" w16cid:durableId="138499374">
    <w:abstractNumId w:val="3"/>
  </w:num>
  <w:num w:numId="10" w16cid:durableId="904871969">
    <w:abstractNumId w:val="6"/>
  </w:num>
  <w:num w:numId="11" w16cid:durableId="955481072">
    <w:abstractNumId w:val="33"/>
  </w:num>
  <w:num w:numId="12" w16cid:durableId="2109351039">
    <w:abstractNumId w:val="34"/>
  </w:num>
  <w:num w:numId="13" w16cid:durableId="1412504116">
    <w:abstractNumId w:val="1"/>
  </w:num>
  <w:num w:numId="14" w16cid:durableId="1432969775">
    <w:abstractNumId w:val="31"/>
  </w:num>
  <w:num w:numId="15" w16cid:durableId="711266247">
    <w:abstractNumId w:val="35"/>
  </w:num>
  <w:num w:numId="16" w16cid:durableId="1885676628">
    <w:abstractNumId w:val="2"/>
  </w:num>
  <w:num w:numId="17" w16cid:durableId="1267687457">
    <w:abstractNumId w:val="5"/>
  </w:num>
  <w:num w:numId="18" w16cid:durableId="1184708656">
    <w:abstractNumId w:val="7"/>
  </w:num>
  <w:num w:numId="19" w16cid:durableId="14814708">
    <w:abstractNumId w:val="8"/>
  </w:num>
  <w:num w:numId="20" w16cid:durableId="1388459318">
    <w:abstractNumId w:val="29"/>
  </w:num>
  <w:num w:numId="21" w16cid:durableId="1095126550">
    <w:abstractNumId w:val="0"/>
  </w:num>
  <w:num w:numId="22" w16cid:durableId="666177920">
    <w:abstractNumId w:val="11"/>
  </w:num>
  <w:num w:numId="23" w16cid:durableId="223217761">
    <w:abstractNumId w:val="16"/>
  </w:num>
  <w:num w:numId="24" w16cid:durableId="847985306">
    <w:abstractNumId w:val="22"/>
  </w:num>
  <w:num w:numId="25" w16cid:durableId="201092407">
    <w:abstractNumId w:val="30"/>
  </w:num>
  <w:num w:numId="26" w16cid:durableId="604576016">
    <w:abstractNumId w:val="37"/>
  </w:num>
  <w:num w:numId="27" w16cid:durableId="311758902">
    <w:abstractNumId w:val="38"/>
  </w:num>
  <w:num w:numId="28" w16cid:durableId="42753239">
    <w:abstractNumId w:val="32"/>
  </w:num>
  <w:num w:numId="29" w16cid:durableId="989288916">
    <w:abstractNumId w:val="19"/>
  </w:num>
  <w:num w:numId="30" w16cid:durableId="954948220">
    <w:abstractNumId w:val="23"/>
  </w:num>
  <w:num w:numId="31" w16cid:durableId="1851095132">
    <w:abstractNumId w:val="14"/>
  </w:num>
  <w:num w:numId="32" w16cid:durableId="891965333">
    <w:abstractNumId w:val="17"/>
  </w:num>
  <w:num w:numId="33" w16cid:durableId="656500629">
    <w:abstractNumId w:val="12"/>
  </w:num>
  <w:num w:numId="34" w16cid:durableId="1132752895">
    <w:abstractNumId w:val="25"/>
  </w:num>
  <w:num w:numId="35" w16cid:durableId="518392208">
    <w:abstractNumId w:val="13"/>
  </w:num>
  <w:num w:numId="36" w16cid:durableId="1267925136">
    <w:abstractNumId w:val="9"/>
  </w:num>
  <w:num w:numId="37" w16cid:durableId="282201511">
    <w:abstractNumId w:val="28"/>
  </w:num>
  <w:num w:numId="38" w16cid:durableId="2020934858">
    <w:abstractNumId w:val="21"/>
  </w:num>
  <w:num w:numId="39" w16cid:durableId="83781521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AA"/>
    <w:rsid w:val="00003268"/>
    <w:rsid w:val="00011E7B"/>
    <w:rsid w:val="00012ADE"/>
    <w:rsid w:val="000131ED"/>
    <w:rsid w:val="0001490F"/>
    <w:rsid w:val="00015F9C"/>
    <w:rsid w:val="00016B94"/>
    <w:rsid w:val="00016CEB"/>
    <w:rsid w:val="000207C2"/>
    <w:rsid w:val="00024CD2"/>
    <w:rsid w:val="000274E8"/>
    <w:rsid w:val="00027810"/>
    <w:rsid w:val="0003198A"/>
    <w:rsid w:val="00031A62"/>
    <w:rsid w:val="00035BFC"/>
    <w:rsid w:val="00040D5F"/>
    <w:rsid w:val="0004427A"/>
    <w:rsid w:val="00051BC0"/>
    <w:rsid w:val="000523FE"/>
    <w:rsid w:val="00053D5F"/>
    <w:rsid w:val="0005545D"/>
    <w:rsid w:val="00055DB1"/>
    <w:rsid w:val="000577D3"/>
    <w:rsid w:val="000607ED"/>
    <w:rsid w:val="000611F6"/>
    <w:rsid w:val="00063AC6"/>
    <w:rsid w:val="00063D38"/>
    <w:rsid w:val="00063F3D"/>
    <w:rsid w:val="000747B0"/>
    <w:rsid w:val="00074FFC"/>
    <w:rsid w:val="0007629C"/>
    <w:rsid w:val="00077DB2"/>
    <w:rsid w:val="0008125B"/>
    <w:rsid w:val="000815E2"/>
    <w:rsid w:val="000817CF"/>
    <w:rsid w:val="00081CC6"/>
    <w:rsid w:val="00087C07"/>
    <w:rsid w:val="00087F74"/>
    <w:rsid w:val="00090BBB"/>
    <w:rsid w:val="00094125"/>
    <w:rsid w:val="0009604E"/>
    <w:rsid w:val="000A027D"/>
    <w:rsid w:val="000A3DFD"/>
    <w:rsid w:val="000A432C"/>
    <w:rsid w:val="000B0AEB"/>
    <w:rsid w:val="000B2499"/>
    <w:rsid w:val="000B380F"/>
    <w:rsid w:val="000B65D3"/>
    <w:rsid w:val="000B65D6"/>
    <w:rsid w:val="000C4B3F"/>
    <w:rsid w:val="000C7ACC"/>
    <w:rsid w:val="000D4D3A"/>
    <w:rsid w:val="000D5066"/>
    <w:rsid w:val="000D6080"/>
    <w:rsid w:val="000D7005"/>
    <w:rsid w:val="000D7399"/>
    <w:rsid w:val="000D77FD"/>
    <w:rsid w:val="000D7939"/>
    <w:rsid w:val="000D7D8F"/>
    <w:rsid w:val="000E431C"/>
    <w:rsid w:val="000E5927"/>
    <w:rsid w:val="000F3068"/>
    <w:rsid w:val="000F47F8"/>
    <w:rsid w:val="000F54A2"/>
    <w:rsid w:val="000F791A"/>
    <w:rsid w:val="001000B9"/>
    <w:rsid w:val="001011D6"/>
    <w:rsid w:val="001014C3"/>
    <w:rsid w:val="00101720"/>
    <w:rsid w:val="00102002"/>
    <w:rsid w:val="00104ABB"/>
    <w:rsid w:val="00107DA4"/>
    <w:rsid w:val="0011031D"/>
    <w:rsid w:val="0011278B"/>
    <w:rsid w:val="0011310D"/>
    <w:rsid w:val="00115ADB"/>
    <w:rsid w:val="001162CF"/>
    <w:rsid w:val="00122911"/>
    <w:rsid w:val="00123DD9"/>
    <w:rsid w:val="001277ED"/>
    <w:rsid w:val="00130A63"/>
    <w:rsid w:val="001313CB"/>
    <w:rsid w:val="00140574"/>
    <w:rsid w:val="00140D0A"/>
    <w:rsid w:val="0014125F"/>
    <w:rsid w:val="001422D8"/>
    <w:rsid w:val="00145203"/>
    <w:rsid w:val="001466D8"/>
    <w:rsid w:val="00146FD7"/>
    <w:rsid w:val="00155879"/>
    <w:rsid w:val="0016106D"/>
    <w:rsid w:val="00161C0A"/>
    <w:rsid w:val="00163CC9"/>
    <w:rsid w:val="00165177"/>
    <w:rsid w:val="00166DF2"/>
    <w:rsid w:val="00167C08"/>
    <w:rsid w:val="00167DD0"/>
    <w:rsid w:val="00176EA2"/>
    <w:rsid w:val="00181015"/>
    <w:rsid w:val="00181ACE"/>
    <w:rsid w:val="0018278C"/>
    <w:rsid w:val="001849D7"/>
    <w:rsid w:val="00184D55"/>
    <w:rsid w:val="00185BD6"/>
    <w:rsid w:val="00186FF5"/>
    <w:rsid w:val="00190C2B"/>
    <w:rsid w:val="00192159"/>
    <w:rsid w:val="00192F20"/>
    <w:rsid w:val="00193D17"/>
    <w:rsid w:val="001944F8"/>
    <w:rsid w:val="0019680B"/>
    <w:rsid w:val="00196D0E"/>
    <w:rsid w:val="00196FF1"/>
    <w:rsid w:val="00197A60"/>
    <w:rsid w:val="001A07F7"/>
    <w:rsid w:val="001A496D"/>
    <w:rsid w:val="001A4CDA"/>
    <w:rsid w:val="001A5F87"/>
    <w:rsid w:val="001A7555"/>
    <w:rsid w:val="001B0001"/>
    <w:rsid w:val="001B3B5E"/>
    <w:rsid w:val="001B45F6"/>
    <w:rsid w:val="001B5FAF"/>
    <w:rsid w:val="001C000E"/>
    <w:rsid w:val="001C086B"/>
    <w:rsid w:val="001C1BC9"/>
    <w:rsid w:val="001C2F49"/>
    <w:rsid w:val="001C387E"/>
    <w:rsid w:val="001C4471"/>
    <w:rsid w:val="001C60A4"/>
    <w:rsid w:val="001C6A8D"/>
    <w:rsid w:val="001D3BAC"/>
    <w:rsid w:val="001E1E73"/>
    <w:rsid w:val="001E52D4"/>
    <w:rsid w:val="001E5CE2"/>
    <w:rsid w:val="001E67F7"/>
    <w:rsid w:val="001E6886"/>
    <w:rsid w:val="001E6B50"/>
    <w:rsid w:val="001F10EA"/>
    <w:rsid w:val="001F4A0D"/>
    <w:rsid w:val="001F7BFB"/>
    <w:rsid w:val="0020011B"/>
    <w:rsid w:val="00201491"/>
    <w:rsid w:val="00201C00"/>
    <w:rsid w:val="0020345D"/>
    <w:rsid w:val="002042B1"/>
    <w:rsid w:val="0021282B"/>
    <w:rsid w:val="002137DA"/>
    <w:rsid w:val="002153CD"/>
    <w:rsid w:val="00215E9C"/>
    <w:rsid w:val="002210A6"/>
    <w:rsid w:val="00223749"/>
    <w:rsid w:val="002245E4"/>
    <w:rsid w:val="002319A7"/>
    <w:rsid w:val="00233082"/>
    <w:rsid w:val="002340EE"/>
    <w:rsid w:val="00235F9C"/>
    <w:rsid w:val="002366AA"/>
    <w:rsid w:val="00240AA0"/>
    <w:rsid w:val="00242891"/>
    <w:rsid w:val="00243DD6"/>
    <w:rsid w:val="00260DD8"/>
    <w:rsid w:val="0026138C"/>
    <w:rsid w:val="002617EF"/>
    <w:rsid w:val="00263B93"/>
    <w:rsid w:val="0026443F"/>
    <w:rsid w:val="002654BC"/>
    <w:rsid w:val="002654DB"/>
    <w:rsid w:val="00265D7B"/>
    <w:rsid w:val="0027176E"/>
    <w:rsid w:val="002815C1"/>
    <w:rsid w:val="00281EA8"/>
    <w:rsid w:val="00285F58"/>
    <w:rsid w:val="0028658A"/>
    <w:rsid w:val="00287A69"/>
    <w:rsid w:val="00291B1D"/>
    <w:rsid w:val="00293877"/>
    <w:rsid w:val="00293FFA"/>
    <w:rsid w:val="00296C16"/>
    <w:rsid w:val="002A1D47"/>
    <w:rsid w:val="002A359F"/>
    <w:rsid w:val="002B3B06"/>
    <w:rsid w:val="002B4502"/>
    <w:rsid w:val="002B6705"/>
    <w:rsid w:val="002B759A"/>
    <w:rsid w:val="002C0195"/>
    <w:rsid w:val="002C072C"/>
    <w:rsid w:val="002C4801"/>
    <w:rsid w:val="002C4EA7"/>
    <w:rsid w:val="002D2130"/>
    <w:rsid w:val="002D4B3F"/>
    <w:rsid w:val="002D7265"/>
    <w:rsid w:val="002E3830"/>
    <w:rsid w:val="002E3ED9"/>
    <w:rsid w:val="002E71F8"/>
    <w:rsid w:val="002F0AE3"/>
    <w:rsid w:val="002F293C"/>
    <w:rsid w:val="002F40A0"/>
    <w:rsid w:val="002F53F3"/>
    <w:rsid w:val="002F5CDD"/>
    <w:rsid w:val="002F6EE6"/>
    <w:rsid w:val="002F79F6"/>
    <w:rsid w:val="0030018D"/>
    <w:rsid w:val="00303265"/>
    <w:rsid w:val="0030492E"/>
    <w:rsid w:val="00306C7C"/>
    <w:rsid w:val="00307524"/>
    <w:rsid w:val="00307B12"/>
    <w:rsid w:val="003107AD"/>
    <w:rsid w:val="003123FC"/>
    <w:rsid w:val="00312F39"/>
    <w:rsid w:val="00315B40"/>
    <w:rsid w:val="00316539"/>
    <w:rsid w:val="003175C9"/>
    <w:rsid w:val="00317B90"/>
    <w:rsid w:val="0032317B"/>
    <w:rsid w:val="0032451E"/>
    <w:rsid w:val="00324738"/>
    <w:rsid w:val="00324819"/>
    <w:rsid w:val="00325566"/>
    <w:rsid w:val="003306E4"/>
    <w:rsid w:val="00330E3B"/>
    <w:rsid w:val="00332873"/>
    <w:rsid w:val="00335330"/>
    <w:rsid w:val="00341C5E"/>
    <w:rsid w:val="00343B08"/>
    <w:rsid w:val="00353FC6"/>
    <w:rsid w:val="00354F99"/>
    <w:rsid w:val="003667B3"/>
    <w:rsid w:val="00367E3C"/>
    <w:rsid w:val="0037309C"/>
    <w:rsid w:val="003748E5"/>
    <w:rsid w:val="003762BB"/>
    <w:rsid w:val="003768B3"/>
    <w:rsid w:val="00376A6A"/>
    <w:rsid w:val="00377206"/>
    <w:rsid w:val="00382F72"/>
    <w:rsid w:val="003840E8"/>
    <w:rsid w:val="00384765"/>
    <w:rsid w:val="0038666C"/>
    <w:rsid w:val="003870FF"/>
    <w:rsid w:val="00394FF3"/>
    <w:rsid w:val="003960A3"/>
    <w:rsid w:val="003A35E4"/>
    <w:rsid w:val="003A472C"/>
    <w:rsid w:val="003A58D5"/>
    <w:rsid w:val="003B1280"/>
    <w:rsid w:val="003B17D2"/>
    <w:rsid w:val="003B463C"/>
    <w:rsid w:val="003C2236"/>
    <w:rsid w:val="003C316F"/>
    <w:rsid w:val="003C5F40"/>
    <w:rsid w:val="003C7A9A"/>
    <w:rsid w:val="003D2871"/>
    <w:rsid w:val="003D3BBC"/>
    <w:rsid w:val="003D7143"/>
    <w:rsid w:val="003E0C1C"/>
    <w:rsid w:val="003E1167"/>
    <w:rsid w:val="003E2285"/>
    <w:rsid w:val="003E2AD3"/>
    <w:rsid w:val="003E5559"/>
    <w:rsid w:val="003E720E"/>
    <w:rsid w:val="003F149E"/>
    <w:rsid w:val="003F28CC"/>
    <w:rsid w:val="003F40C5"/>
    <w:rsid w:val="003F5768"/>
    <w:rsid w:val="003F6C69"/>
    <w:rsid w:val="003F7A02"/>
    <w:rsid w:val="00401653"/>
    <w:rsid w:val="00405C53"/>
    <w:rsid w:val="004060B1"/>
    <w:rsid w:val="00412466"/>
    <w:rsid w:val="004131D8"/>
    <w:rsid w:val="004175C3"/>
    <w:rsid w:val="00421FCB"/>
    <w:rsid w:val="00424BE5"/>
    <w:rsid w:val="00425D1A"/>
    <w:rsid w:val="00426C9C"/>
    <w:rsid w:val="004278C1"/>
    <w:rsid w:val="00431536"/>
    <w:rsid w:val="004315DE"/>
    <w:rsid w:val="004328FD"/>
    <w:rsid w:val="00440A3B"/>
    <w:rsid w:val="0044151A"/>
    <w:rsid w:val="00442718"/>
    <w:rsid w:val="00443EE3"/>
    <w:rsid w:val="00445429"/>
    <w:rsid w:val="00451BF1"/>
    <w:rsid w:val="0045389A"/>
    <w:rsid w:val="00454A0D"/>
    <w:rsid w:val="00455617"/>
    <w:rsid w:val="00456E83"/>
    <w:rsid w:val="0046003D"/>
    <w:rsid w:val="00461235"/>
    <w:rsid w:val="00461FF5"/>
    <w:rsid w:val="00463023"/>
    <w:rsid w:val="004646FC"/>
    <w:rsid w:val="00466279"/>
    <w:rsid w:val="00466505"/>
    <w:rsid w:val="00470645"/>
    <w:rsid w:val="004706B3"/>
    <w:rsid w:val="00470B10"/>
    <w:rsid w:val="00472757"/>
    <w:rsid w:val="00472C20"/>
    <w:rsid w:val="0047592F"/>
    <w:rsid w:val="00475A6F"/>
    <w:rsid w:val="00475B0F"/>
    <w:rsid w:val="0047650B"/>
    <w:rsid w:val="00477460"/>
    <w:rsid w:val="00477B77"/>
    <w:rsid w:val="00480ABC"/>
    <w:rsid w:val="00483044"/>
    <w:rsid w:val="00486684"/>
    <w:rsid w:val="004874D8"/>
    <w:rsid w:val="00490063"/>
    <w:rsid w:val="004947CA"/>
    <w:rsid w:val="00494D11"/>
    <w:rsid w:val="00496F73"/>
    <w:rsid w:val="004A03D8"/>
    <w:rsid w:val="004A22EC"/>
    <w:rsid w:val="004A7137"/>
    <w:rsid w:val="004A76E2"/>
    <w:rsid w:val="004A7965"/>
    <w:rsid w:val="004B393F"/>
    <w:rsid w:val="004B53C6"/>
    <w:rsid w:val="004C0DF1"/>
    <w:rsid w:val="004C1422"/>
    <w:rsid w:val="004C41D6"/>
    <w:rsid w:val="004C79C8"/>
    <w:rsid w:val="004D1342"/>
    <w:rsid w:val="004D4C6D"/>
    <w:rsid w:val="004D5871"/>
    <w:rsid w:val="004D66FA"/>
    <w:rsid w:val="004E3920"/>
    <w:rsid w:val="004E417D"/>
    <w:rsid w:val="004E4966"/>
    <w:rsid w:val="004E7527"/>
    <w:rsid w:val="004E76A1"/>
    <w:rsid w:val="004E79E4"/>
    <w:rsid w:val="004F3C34"/>
    <w:rsid w:val="004F516A"/>
    <w:rsid w:val="004F6A9C"/>
    <w:rsid w:val="00501351"/>
    <w:rsid w:val="00505BFE"/>
    <w:rsid w:val="005135FF"/>
    <w:rsid w:val="0051443E"/>
    <w:rsid w:val="00515C75"/>
    <w:rsid w:val="0052191B"/>
    <w:rsid w:val="00521A8A"/>
    <w:rsid w:val="005223F2"/>
    <w:rsid w:val="00522D0F"/>
    <w:rsid w:val="00525FE1"/>
    <w:rsid w:val="005320DA"/>
    <w:rsid w:val="00533399"/>
    <w:rsid w:val="00533D94"/>
    <w:rsid w:val="0053505D"/>
    <w:rsid w:val="0053635C"/>
    <w:rsid w:val="0053678D"/>
    <w:rsid w:val="00536B7A"/>
    <w:rsid w:val="005406A2"/>
    <w:rsid w:val="00540FE1"/>
    <w:rsid w:val="00541BF7"/>
    <w:rsid w:val="00542C81"/>
    <w:rsid w:val="0054413F"/>
    <w:rsid w:val="005447E9"/>
    <w:rsid w:val="0054652F"/>
    <w:rsid w:val="00552ECE"/>
    <w:rsid w:val="00553282"/>
    <w:rsid w:val="00557C90"/>
    <w:rsid w:val="00563F84"/>
    <w:rsid w:val="00564C8F"/>
    <w:rsid w:val="0056763C"/>
    <w:rsid w:val="0058008B"/>
    <w:rsid w:val="005827A7"/>
    <w:rsid w:val="005827C6"/>
    <w:rsid w:val="00585992"/>
    <w:rsid w:val="00585C3F"/>
    <w:rsid w:val="005930AE"/>
    <w:rsid w:val="005A2586"/>
    <w:rsid w:val="005A3DEF"/>
    <w:rsid w:val="005A455A"/>
    <w:rsid w:val="005A7BB6"/>
    <w:rsid w:val="005A7EBF"/>
    <w:rsid w:val="005B2DF2"/>
    <w:rsid w:val="005B2FCE"/>
    <w:rsid w:val="005B317B"/>
    <w:rsid w:val="005B422E"/>
    <w:rsid w:val="005B4356"/>
    <w:rsid w:val="005C2998"/>
    <w:rsid w:val="005C5A7D"/>
    <w:rsid w:val="005C70B1"/>
    <w:rsid w:val="005C7B78"/>
    <w:rsid w:val="005D2645"/>
    <w:rsid w:val="005D2F6B"/>
    <w:rsid w:val="005D50B5"/>
    <w:rsid w:val="005D66FF"/>
    <w:rsid w:val="005E024F"/>
    <w:rsid w:val="005E02FD"/>
    <w:rsid w:val="005E1579"/>
    <w:rsid w:val="005E27BB"/>
    <w:rsid w:val="005E3D21"/>
    <w:rsid w:val="005E5198"/>
    <w:rsid w:val="005E5374"/>
    <w:rsid w:val="005F31AC"/>
    <w:rsid w:val="005F518A"/>
    <w:rsid w:val="006014D7"/>
    <w:rsid w:val="0060740C"/>
    <w:rsid w:val="006075DC"/>
    <w:rsid w:val="00613B72"/>
    <w:rsid w:val="006159A6"/>
    <w:rsid w:val="006161DE"/>
    <w:rsid w:val="006226F8"/>
    <w:rsid w:val="00626173"/>
    <w:rsid w:val="00626714"/>
    <w:rsid w:val="00631A82"/>
    <w:rsid w:val="00631DCC"/>
    <w:rsid w:val="00632125"/>
    <w:rsid w:val="00632FA2"/>
    <w:rsid w:val="00634E12"/>
    <w:rsid w:val="00635151"/>
    <w:rsid w:val="006352D5"/>
    <w:rsid w:val="006377EB"/>
    <w:rsid w:val="00641D61"/>
    <w:rsid w:val="00646E78"/>
    <w:rsid w:val="00647236"/>
    <w:rsid w:val="006479F7"/>
    <w:rsid w:val="006527A7"/>
    <w:rsid w:val="0065371D"/>
    <w:rsid w:val="006554B6"/>
    <w:rsid w:val="00656A0F"/>
    <w:rsid w:val="006579A9"/>
    <w:rsid w:val="006603C4"/>
    <w:rsid w:val="00660941"/>
    <w:rsid w:val="00662AD9"/>
    <w:rsid w:val="006663DC"/>
    <w:rsid w:val="0067154C"/>
    <w:rsid w:val="006715C5"/>
    <w:rsid w:val="006716C2"/>
    <w:rsid w:val="00673203"/>
    <w:rsid w:val="00673470"/>
    <w:rsid w:val="00674DE2"/>
    <w:rsid w:val="00675306"/>
    <w:rsid w:val="00675720"/>
    <w:rsid w:val="00677D7D"/>
    <w:rsid w:val="0068230B"/>
    <w:rsid w:val="00683489"/>
    <w:rsid w:val="00684FB8"/>
    <w:rsid w:val="00687427"/>
    <w:rsid w:val="00692324"/>
    <w:rsid w:val="00693003"/>
    <w:rsid w:val="00694A77"/>
    <w:rsid w:val="006A3079"/>
    <w:rsid w:val="006A3AA1"/>
    <w:rsid w:val="006A538C"/>
    <w:rsid w:val="006B06A9"/>
    <w:rsid w:val="006B6725"/>
    <w:rsid w:val="006B6BCD"/>
    <w:rsid w:val="006C0ED7"/>
    <w:rsid w:val="006C2AFF"/>
    <w:rsid w:val="006C3C2B"/>
    <w:rsid w:val="006C3F02"/>
    <w:rsid w:val="006D5D22"/>
    <w:rsid w:val="006D74BF"/>
    <w:rsid w:val="006E1056"/>
    <w:rsid w:val="006E2B93"/>
    <w:rsid w:val="006E5131"/>
    <w:rsid w:val="006E684F"/>
    <w:rsid w:val="006E7DF8"/>
    <w:rsid w:val="006E7F03"/>
    <w:rsid w:val="006F0740"/>
    <w:rsid w:val="006F0AFC"/>
    <w:rsid w:val="006F0C92"/>
    <w:rsid w:val="006F3253"/>
    <w:rsid w:val="006F37A8"/>
    <w:rsid w:val="007009F4"/>
    <w:rsid w:val="00701F43"/>
    <w:rsid w:val="0070405D"/>
    <w:rsid w:val="00704C10"/>
    <w:rsid w:val="00705FE4"/>
    <w:rsid w:val="007100DC"/>
    <w:rsid w:val="007145CA"/>
    <w:rsid w:val="007150BA"/>
    <w:rsid w:val="0071728E"/>
    <w:rsid w:val="00721E30"/>
    <w:rsid w:val="00724694"/>
    <w:rsid w:val="00724B06"/>
    <w:rsid w:val="007257D5"/>
    <w:rsid w:val="00726C5D"/>
    <w:rsid w:val="007315C9"/>
    <w:rsid w:val="00735CF6"/>
    <w:rsid w:val="007378B8"/>
    <w:rsid w:val="0073795F"/>
    <w:rsid w:val="00746D80"/>
    <w:rsid w:val="00755890"/>
    <w:rsid w:val="0075753B"/>
    <w:rsid w:val="00757C3E"/>
    <w:rsid w:val="00763CCD"/>
    <w:rsid w:val="007657C9"/>
    <w:rsid w:val="00766E11"/>
    <w:rsid w:val="0077569D"/>
    <w:rsid w:val="00775A7F"/>
    <w:rsid w:val="00776BBD"/>
    <w:rsid w:val="00780A7E"/>
    <w:rsid w:val="00781526"/>
    <w:rsid w:val="00784C39"/>
    <w:rsid w:val="00787AE1"/>
    <w:rsid w:val="00790025"/>
    <w:rsid w:val="00790AA9"/>
    <w:rsid w:val="007964E4"/>
    <w:rsid w:val="00796D7A"/>
    <w:rsid w:val="007A118B"/>
    <w:rsid w:val="007A12B9"/>
    <w:rsid w:val="007B0B44"/>
    <w:rsid w:val="007B495C"/>
    <w:rsid w:val="007B5054"/>
    <w:rsid w:val="007B646B"/>
    <w:rsid w:val="007C07AA"/>
    <w:rsid w:val="007C1407"/>
    <w:rsid w:val="007C146D"/>
    <w:rsid w:val="007C3748"/>
    <w:rsid w:val="007D1BD7"/>
    <w:rsid w:val="007D4F87"/>
    <w:rsid w:val="007E0912"/>
    <w:rsid w:val="007E14F3"/>
    <w:rsid w:val="007E5DC6"/>
    <w:rsid w:val="007E5EEF"/>
    <w:rsid w:val="007E6F2E"/>
    <w:rsid w:val="007F2590"/>
    <w:rsid w:val="007F3E05"/>
    <w:rsid w:val="007F5681"/>
    <w:rsid w:val="007F6071"/>
    <w:rsid w:val="007F6CAA"/>
    <w:rsid w:val="007F78FA"/>
    <w:rsid w:val="0080089B"/>
    <w:rsid w:val="008009C7"/>
    <w:rsid w:val="00800E8E"/>
    <w:rsid w:val="00801D03"/>
    <w:rsid w:val="008073EC"/>
    <w:rsid w:val="00813DDB"/>
    <w:rsid w:val="00814730"/>
    <w:rsid w:val="00820CBC"/>
    <w:rsid w:val="00820E16"/>
    <w:rsid w:val="00821854"/>
    <w:rsid w:val="0082187B"/>
    <w:rsid w:val="00822334"/>
    <w:rsid w:val="008224DF"/>
    <w:rsid w:val="00822655"/>
    <w:rsid w:val="00823CE6"/>
    <w:rsid w:val="008246A0"/>
    <w:rsid w:val="00825786"/>
    <w:rsid w:val="00826BCC"/>
    <w:rsid w:val="008277CC"/>
    <w:rsid w:val="00831636"/>
    <w:rsid w:val="00831EBF"/>
    <w:rsid w:val="0083269B"/>
    <w:rsid w:val="008347A5"/>
    <w:rsid w:val="008378CC"/>
    <w:rsid w:val="00841EC7"/>
    <w:rsid w:val="00843C50"/>
    <w:rsid w:val="00844AE1"/>
    <w:rsid w:val="00845762"/>
    <w:rsid w:val="008508C1"/>
    <w:rsid w:val="00853173"/>
    <w:rsid w:val="00853511"/>
    <w:rsid w:val="00853B65"/>
    <w:rsid w:val="00854538"/>
    <w:rsid w:val="00857B2F"/>
    <w:rsid w:val="00863439"/>
    <w:rsid w:val="008654F3"/>
    <w:rsid w:val="008657BF"/>
    <w:rsid w:val="008668D3"/>
    <w:rsid w:val="00870A8B"/>
    <w:rsid w:val="0087175E"/>
    <w:rsid w:val="00873F7F"/>
    <w:rsid w:val="00877784"/>
    <w:rsid w:val="008816A1"/>
    <w:rsid w:val="00882AEC"/>
    <w:rsid w:val="0088338E"/>
    <w:rsid w:val="0088514D"/>
    <w:rsid w:val="0089053F"/>
    <w:rsid w:val="00891C33"/>
    <w:rsid w:val="00891E0C"/>
    <w:rsid w:val="00894CF8"/>
    <w:rsid w:val="00894FF7"/>
    <w:rsid w:val="0089549C"/>
    <w:rsid w:val="008960D8"/>
    <w:rsid w:val="008966CD"/>
    <w:rsid w:val="00897CFF"/>
    <w:rsid w:val="008A3EC5"/>
    <w:rsid w:val="008A42EB"/>
    <w:rsid w:val="008A4724"/>
    <w:rsid w:val="008A5F96"/>
    <w:rsid w:val="008A734D"/>
    <w:rsid w:val="008B00FF"/>
    <w:rsid w:val="008B58AA"/>
    <w:rsid w:val="008C2124"/>
    <w:rsid w:val="008C3BCD"/>
    <w:rsid w:val="008C7C51"/>
    <w:rsid w:val="008D2DAD"/>
    <w:rsid w:val="008D3284"/>
    <w:rsid w:val="008E25AC"/>
    <w:rsid w:val="008E481E"/>
    <w:rsid w:val="008F3127"/>
    <w:rsid w:val="008F320C"/>
    <w:rsid w:val="008F5D66"/>
    <w:rsid w:val="009007F4"/>
    <w:rsid w:val="00903FC8"/>
    <w:rsid w:val="00905251"/>
    <w:rsid w:val="0091550C"/>
    <w:rsid w:val="00916505"/>
    <w:rsid w:val="00917FA4"/>
    <w:rsid w:val="00924EF2"/>
    <w:rsid w:val="0092678A"/>
    <w:rsid w:val="009303E5"/>
    <w:rsid w:val="0093152A"/>
    <w:rsid w:val="00931DB5"/>
    <w:rsid w:val="009325E2"/>
    <w:rsid w:val="009330C4"/>
    <w:rsid w:val="00933DD2"/>
    <w:rsid w:val="00934804"/>
    <w:rsid w:val="00935283"/>
    <w:rsid w:val="009408DA"/>
    <w:rsid w:val="00942BC0"/>
    <w:rsid w:val="00944EA4"/>
    <w:rsid w:val="00945DE6"/>
    <w:rsid w:val="009461B4"/>
    <w:rsid w:val="00946DD1"/>
    <w:rsid w:val="009554E7"/>
    <w:rsid w:val="00957020"/>
    <w:rsid w:val="00963E70"/>
    <w:rsid w:val="00967466"/>
    <w:rsid w:val="00967F33"/>
    <w:rsid w:val="00971225"/>
    <w:rsid w:val="0097287F"/>
    <w:rsid w:val="00972A9E"/>
    <w:rsid w:val="00972C65"/>
    <w:rsid w:val="0097323F"/>
    <w:rsid w:val="00975A96"/>
    <w:rsid w:val="0097695E"/>
    <w:rsid w:val="00977003"/>
    <w:rsid w:val="009776D7"/>
    <w:rsid w:val="00977AAA"/>
    <w:rsid w:val="00980174"/>
    <w:rsid w:val="009822AF"/>
    <w:rsid w:val="00982ACC"/>
    <w:rsid w:val="00982CB1"/>
    <w:rsid w:val="00985807"/>
    <w:rsid w:val="00986F4B"/>
    <w:rsid w:val="00990950"/>
    <w:rsid w:val="0099137F"/>
    <w:rsid w:val="009914D3"/>
    <w:rsid w:val="009920CB"/>
    <w:rsid w:val="009934D1"/>
    <w:rsid w:val="00993FEC"/>
    <w:rsid w:val="009960C8"/>
    <w:rsid w:val="009963CB"/>
    <w:rsid w:val="009A242F"/>
    <w:rsid w:val="009A479C"/>
    <w:rsid w:val="009A6C5E"/>
    <w:rsid w:val="009A7A8E"/>
    <w:rsid w:val="009B061F"/>
    <w:rsid w:val="009B1DF3"/>
    <w:rsid w:val="009B43DC"/>
    <w:rsid w:val="009B7BAF"/>
    <w:rsid w:val="009C29D7"/>
    <w:rsid w:val="009C323B"/>
    <w:rsid w:val="009C48CA"/>
    <w:rsid w:val="009C768F"/>
    <w:rsid w:val="009D0904"/>
    <w:rsid w:val="009D48F8"/>
    <w:rsid w:val="009D4CCD"/>
    <w:rsid w:val="009E165D"/>
    <w:rsid w:val="009E23D4"/>
    <w:rsid w:val="009E442C"/>
    <w:rsid w:val="009E4BF7"/>
    <w:rsid w:val="009F51D1"/>
    <w:rsid w:val="009F631B"/>
    <w:rsid w:val="009F6857"/>
    <w:rsid w:val="00A02D0A"/>
    <w:rsid w:val="00A06579"/>
    <w:rsid w:val="00A06ED4"/>
    <w:rsid w:val="00A078E8"/>
    <w:rsid w:val="00A11776"/>
    <w:rsid w:val="00A1343F"/>
    <w:rsid w:val="00A15C58"/>
    <w:rsid w:val="00A17BF7"/>
    <w:rsid w:val="00A21BC7"/>
    <w:rsid w:val="00A222A1"/>
    <w:rsid w:val="00A23AE8"/>
    <w:rsid w:val="00A23CAD"/>
    <w:rsid w:val="00A26EC4"/>
    <w:rsid w:val="00A27D76"/>
    <w:rsid w:val="00A30E0D"/>
    <w:rsid w:val="00A31912"/>
    <w:rsid w:val="00A3793C"/>
    <w:rsid w:val="00A40438"/>
    <w:rsid w:val="00A426D0"/>
    <w:rsid w:val="00A43119"/>
    <w:rsid w:val="00A4334A"/>
    <w:rsid w:val="00A46185"/>
    <w:rsid w:val="00A55871"/>
    <w:rsid w:val="00A55CC8"/>
    <w:rsid w:val="00A605F0"/>
    <w:rsid w:val="00A61128"/>
    <w:rsid w:val="00A62C0F"/>
    <w:rsid w:val="00A63665"/>
    <w:rsid w:val="00A67919"/>
    <w:rsid w:val="00A73B3E"/>
    <w:rsid w:val="00A756AE"/>
    <w:rsid w:val="00A776C2"/>
    <w:rsid w:val="00A81C57"/>
    <w:rsid w:val="00A84475"/>
    <w:rsid w:val="00A846BA"/>
    <w:rsid w:val="00A84A79"/>
    <w:rsid w:val="00A907B3"/>
    <w:rsid w:val="00A92FD9"/>
    <w:rsid w:val="00A93C38"/>
    <w:rsid w:val="00A93D66"/>
    <w:rsid w:val="00A94C31"/>
    <w:rsid w:val="00A9532D"/>
    <w:rsid w:val="00A970C8"/>
    <w:rsid w:val="00AA0731"/>
    <w:rsid w:val="00AA254A"/>
    <w:rsid w:val="00AA3335"/>
    <w:rsid w:val="00AA4D2B"/>
    <w:rsid w:val="00AA592F"/>
    <w:rsid w:val="00AA74E5"/>
    <w:rsid w:val="00AB1C11"/>
    <w:rsid w:val="00AB322A"/>
    <w:rsid w:val="00AB3B70"/>
    <w:rsid w:val="00AB5DFE"/>
    <w:rsid w:val="00AC5EF6"/>
    <w:rsid w:val="00AD0396"/>
    <w:rsid w:val="00AD05C7"/>
    <w:rsid w:val="00AD4AAA"/>
    <w:rsid w:val="00AD7E74"/>
    <w:rsid w:val="00AE13BD"/>
    <w:rsid w:val="00AE5A13"/>
    <w:rsid w:val="00AF5720"/>
    <w:rsid w:val="00B005C7"/>
    <w:rsid w:val="00B03F01"/>
    <w:rsid w:val="00B04F8E"/>
    <w:rsid w:val="00B057B8"/>
    <w:rsid w:val="00B12309"/>
    <w:rsid w:val="00B141FF"/>
    <w:rsid w:val="00B1451E"/>
    <w:rsid w:val="00B14A76"/>
    <w:rsid w:val="00B17979"/>
    <w:rsid w:val="00B21DD6"/>
    <w:rsid w:val="00B22346"/>
    <w:rsid w:val="00B23102"/>
    <w:rsid w:val="00B30823"/>
    <w:rsid w:val="00B34824"/>
    <w:rsid w:val="00B36D64"/>
    <w:rsid w:val="00B40D5F"/>
    <w:rsid w:val="00B47DC5"/>
    <w:rsid w:val="00B57061"/>
    <w:rsid w:val="00B61F98"/>
    <w:rsid w:val="00B62EAB"/>
    <w:rsid w:val="00B62ED9"/>
    <w:rsid w:val="00B63CDE"/>
    <w:rsid w:val="00B63D35"/>
    <w:rsid w:val="00B73BAA"/>
    <w:rsid w:val="00B74B51"/>
    <w:rsid w:val="00B76195"/>
    <w:rsid w:val="00B77D76"/>
    <w:rsid w:val="00B81A58"/>
    <w:rsid w:val="00B824EC"/>
    <w:rsid w:val="00B85766"/>
    <w:rsid w:val="00B86EE3"/>
    <w:rsid w:val="00B87705"/>
    <w:rsid w:val="00B91129"/>
    <w:rsid w:val="00B913C3"/>
    <w:rsid w:val="00B91DFD"/>
    <w:rsid w:val="00B93FC2"/>
    <w:rsid w:val="00B94B05"/>
    <w:rsid w:val="00B956FB"/>
    <w:rsid w:val="00B95CEA"/>
    <w:rsid w:val="00B97B62"/>
    <w:rsid w:val="00B97DB1"/>
    <w:rsid w:val="00BA0551"/>
    <w:rsid w:val="00BA06CC"/>
    <w:rsid w:val="00BA4023"/>
    <w:rsid w:val="00BA572C"/>
    <w:rsid w:val="00BB13D2"/>
    <w:rsid w:val="00BB265E"/>
    <w:rsid w:val="00BB512C"/>
    <w:rsid w:val="00BB6BAF"/>
    <w:rsid w:val="00BC1529"/>
    <w:rsid w:val="00BC4069"/>
    <w:rsid w:val="00BC4830"/>
    <w:rsid w:val="00BC4AC6"/>
    <w:rsid w:val="00BC4DF3"/>
    <w:rsid w:val="00BC706D"/>
    <w:rsid w:val="00BC73B5"/>
    <w:rsid w:val="00BC7BF5"/>
    <w:rsid w:val="00BC7D9E"/>
    <w:rsid w:val="00BD43FE"/>
    <w:rsid w:val="00BD4972"/>
    <w:rsid w:val="00BD58AD"/>
    <w:rsid w:val="00BD65A3"/>
    <w:rsid w:val="00BD6AD2"/>
    <w:rsid w:val="00BD6F23"/>
    <w:rsid w:val="00BD7E2A"/>
    <w:rsid w:val="00BE1AC3"/>
    <w:rsid w:val="00BE5849"/>
    <w:rsid w:val="00BE5BE1"/>
    <w:rsid w:val="00BF2293"/>
    <w:rsid w:val="00BF3A32"/>
    <w:rsid w:val="00BF3E4D"/>
    <w:rsid w:val="00C03C82"/>
    <w:rsid w:val="00C0564A"/>
    <w:rsid w:val="00C05C90"/>
    <w:rsid w:val="00C10ABE"/>
    <w:rsid w:val="00C11C0F"/>
    <w:rsid w:val="00C12441"/>
    <w:rsid w:val="00C20CC2"/>
    <w:rsid w:val="00C20D6B"/>
    <w:rsid w:val="00C2184E"/>
    <w:rsid w:val="00C21AC3"/>
    <w:rsid w:val="00C2232F"/>
    <w:rsid w:val="00C24A53"/>
    <w:rsid w:val="00C2762F"/>
    <w:rsid w:val="00C33556"/>
    <w:rsid w:val="00C345C7"/>
    <w:rsid w:val="00C3489F"/>
    <w:rsid w:val="00C37216"/>
    <w:rsid w:val="00C40E38"/>
    <w:rsid w:val="00C41DC1"/>
    <w:rsid w:val="00C43462"/>
    <w:rsid w:val="00C4508D"/>
    <w:rsid w:val="00C46073"/>
    <w:rsid w:val="00C474B4"/>
    <w:rsid w:val="00C4779B"/>
    <w:rsid w:val="00C502DE"/>
    <w:rsid w:val="00C504B7"/>
    <w:rsid w:val="00C529C8"/>
    <w:rsid w:val="00C57EA3"/>
    <w:rsid w:val="00C610A3"/>
    <w:rsid w:val="00C6306E"/>
    <w:rsid w:val="00C635FD"/>
    <w:rsid w:val="00C644C8"/>
    <w:rsid w:val="00C663B4"/>
    <w:rsid w:val="00C67175"/>
    <w:rsid w:val="00C7683D"/>
    <w:rsid w:val="00C82594"/>
    <w:rsid w:val="00C949DA"/>
    <w:rsid w:val="00C94C68"/>
    <w:rsid w:val="00C95C38"/>
    <w:rsid w:val="00C9694E"/>
    <w:rsid w:val="00C96EFB"/>
    <w:rsid w:val="00CA0859"/>
    <w:rsid w:val="00CA2E92"/>
    <w:rsid w:val="00CA4C9C"/>
    <w:rsid w:val="00CB2A00"/>
    <w:rsid w:val="00CC1689"/>
    <w:rsid w:val="00CC1C1A"/>
    <w:rsid w:val="00CC5A56"/>
    <w:rsid w:val="00CD0784"/>
    <w:rsid w:val="00CD2980"/>
    <w:rsid w:val="00CD399A"/>
    <w:rsid w:val="00CD45C1"/>
    <w:rsid w:val="00CD4DE7"/>
    <w:rsid w:val="00CD4F80"/>
    <w:rsid w:val="00CD51AA"/>
    <w:rsid w:val="00CD529A"/>
    <w:rsid w:val="00CD62E2"/>
    <w:rsid w:val="00CD7151"/>
    <w:rsid w:val="00CD7CDA"/>
    <w:rsid w:val="00CE1FEB"/>
    <w:rsid w:val="00CE7B8C"/>
    <w:rsid w:val="00CF3FFE"/>
    <w:rsid w:val="00D0455B"/>
    <w:rsid w:val="00D053F6"/>
    <w:rsid w:val="00D05C5F"/>
    <w:rsid w:val="00D14114"/>
    <w:rsid w:val="00D149C6"/>
    <w:rsid w:val="00D155DA"/>
    <w:rsid w:val="00D17062"/>
    <w:rsid w:val="00D170DD"/>
    <w:rsid w:val="00D1738C"/>
    <w:rsid w:val="00D1757D"/>
    <w:rsid w:val="00D17B2B"/>
    <w:rsid w:val="00D213BB"/>
    <w:rsid w:val="00D22371"/>
    <w:rsid w:val="00D2489C"/>
    <w:rsid w:val="00D307F3"/>
    <w:rsid w:val="00D3169F"/>
    <w:rsid w:val="00D31ACD"/>
    <w:rsid w:val="00D3689B"/>
    <w:rsid w:val="00D36DC1"/>
    <w:rsid w:val="00D40878"/>
    <w:rsid w:val="00D426E2"/>
    <w:rsid w:val="00D43D94"/>
    <w:rsid w:val="00D53336"/>
    <w:rsid w:val="00D60DD0"/>
    <w:rsid w:val="00D61ED3"/>
    <w:rsid w:val="00D67229"/>
    <w:rsid w:val="00D70793"/>
    <w:rsid w:val="00D725B3"/>
    <w:rsid w:val="00D739CA"/>
    <w:rsid w:val="00D74CEA"/>
    <w:rsid w:val="00D80C03"/>
    <w:rsid w:val="00D81876"/>
    <w:rsid w:val="00D8325A"/>
    <w:rsid w:val="00D879FA"/>
    <w:rsid w:val="00D908A7"/>
    <w:rsid w:val="00D92578"/>
    <w:rsid w:val="00D9727B"/>
    <w:rsid w:val="00DA0B02"/>
    <w:rsid w:val="00DA2874"/>
    <w:rsid w:val="00DA3847"/>
    <w:rsid w:val="00DA6825"/>
    <w:rsid w:val="00DB260E"/>
    <w:rsid w:val="00DB4254"/>
    <w:rsid w:val="00DB4B4B"/>
    <w:rsid w:val="00DB583F"/>
    <w:rsid w:val="00DB5997"/>
    <w:rsid w:val="00DB6BE5"/>
    <w:rsid w:val="00DC0369"/>
    <w:rsid w:val="00DC34BA"/>
    <w:rsid w:val="00DC651C"/>
    <w:rsid w:val="00DD2528"/>
    <w:rsid w:val="00DD2617"/>
    <w:rsid w:val="00DD44A5"/>
    <w:rsid w:val="00DD6761"/>
    <w:rsid w:val="00DE0343"/>
    <w:rsid w:val="00DE0A98"/>
    <w:rsid w:val="00DE0B34"/>
    <w:rsid w:val="00DE0CF8"/>
    <w:rsid w:val="00DE26CC"/>
    <w:rsid w:val="00DE408F"/>
    <w:rsid w:val="00DE4437"/>
    <w:rsid w:val="00DE552F"/>
    <w:rsid w:val="00DF2759"/>
    <w:rsid w:val="00DF46C1"/>
    <w:rsid w:val="00DF6A8E"/>
    <w:rsid w:val="00E00B6B"/>
    <w:rsid w:val="00E0560A"/>
    <w:rsid w:val="00E10C95"/>
    <w:rsid w:val="00E12D6A"/>
    <w:rsid w:val="00E140E1"/>
    <w:rsid w:val="00E147DB"/>
    <w:rsid w:val="00E15EAB"/>
    <w:rsid w:val="00E16D3B"/>
    <w:rsid w:val="00E175B0"/>
    <w:rsid w:val="00E20C02"/>
    <w:rsid w:val="00E21E4F"/>
    <w:rsid w:val="00E26234"/>
    <w:rsid w:val="00E266C1"/>
    <w:rsid w:val="00E27E85"/>
    <w:rsid w:val="00E32539"/>
    <w:rsid w:val="00E370F6"/>
    <w:rsid w:val="00E41162"/>
    <w:rsid w:val="00E411A2"/>
    <w:rsid w:val="00E4151E"/>
    <w:rsid w:val="00E41C3D"/>
    <w:rsid w:val="00E4630A"/>
    <w:rsid w:val="00E46322"/>
    <w:rsid w:val="00E46790"/>
    <w:rsid w:val="00E46795"/>
    <w:rsid w:val="00E47728"/>
    <w:rsid w:val="00E51725"/>
    <w:rsid w:val="00E52E01"/>
    <w:rsid w:val="00E52F04"/>
    <w:rsid w:val="00E5366E"/>
    <w:rsid w:val="00E608A9"/>
    <w:rsid w:val="00E60B60"/>
    <w:rsid w:val="00E618FE"/>
    <w:rsid w:val="00E63D89"/>
    <w:rsid w:val="00E644F9"/>
    <w:rsid w:val="00E651A9"/>
    <w:rsid w:val="00E6609F"/>
    <w:rsid w:val="00E6689A"/>
    <w:rsid w:val="00E71E61"/>
    <w:rsid w:val="00E72A95"/>
    <w:rsid w:val="00E74CBB"/>
    <w:rsid w:val="00E777BD"/>
    <w:rsid w:val="00E8072B"/>
    <w:rsid w:val="00E8074D"/>
    <w:rsid w:val="00E80D25"/>
    <w:rsid w:val="00E8113E"/>
    <w:rsid w:val="00E829AC"/>
    <w:rsid w:val="00E82EDA"/>
    <w:rsid w:val="00E845CB"/>
    <w:rsid w:val="00E8646B"/>
    <w:rsid w:val="00E87648"/>
    <w:rsid w:val="00E91B96"/>
    <w:rsid w:val="00E9313B"/>
    <w:rsid w:val="00E93B0E"/>
    <w:rsid w:val="00E94A9C"/>
    <w:rsid w:val="00E97272"/>
    <w:rsid w:val="00EA17E7"/>
    <w:rsid w:val="00EA18E5"/>
    <w:rsid w:val="00EA220C"/>
    <w:rsid w:val="00EA298B"/>
    <w:rsid w:val="00EA34FF"/>
    <w:rsid w:val="00EA369A"/>
    <w:rsid w:val="00EA7DF2"/>
    <w:rsid w:val="00EB1B8F"/>
    <w:rsid w:val="00EB5AA1"/>
    <w:rsid w:val="00EB5AD0"/>
    <w:rsid w:val="00EB6305"/>
    <w:rsid w:val="00EB6384"/>
    <w:rsid w:val="00EB6E3D"/>
    <w:rsid w:val="00EB7DD0"/>
    <w:rsid w:val="00EC5B02"/>
    <w:rsid w:val="00ED1F95"/>
    <w:rsid w:val="00ED3681"/>
    <w:rsid w:val="00ED7563"/>
    <w:rsid w:val="00EE12BF"/>
    <w:rsid w:val="00EE1596"/>
    <w:rsid w:val="00EE53CB"/>
    <w:rsid w:val="00F010B7"/>
    <w:rsid w:val="00F022C0"/>
    <w:rsid w:val="00F02FA6"/>
    <w:rsid w:val="00F033D4"/>
    <w:rsid w:val="00F0548E"/>
    <w:rsid w:val="00F07390"/>
    <w:rsid w:val="00F076B5"/>
    <w:rsid w:val="00F1153F"/>
    <w:rsid w:val="00F13194"/>
    <w:rsid w:val="00F13C1F"/>
    <w:rsid w:val="00F144CC"/>
    <w:rsid w:val="00F15B3F"/>
    <w:rsid w:val="00F1668C"/>
    <w:rsid w:val="00F17FC6"/>
    <w:rsid w:val="00F2235A"/>
    <w:rsid w:val="00F24DA1"/>
    <w:rsid w:val="00F25B40"/>
    <w:rsid w:val="00F273C6"/>
    <w:rsid w:val="00F32A6F"/>
    <w:rsid w:val="00F33440"/>
    <w:rsid w:val="00F33ABC"/>
    <w:rsid w:val="00F36DE8"/>
    <w:rsid w:val="00F37BE7"/>
    <w:rsid w:val="00F40582"/>
    <w:rsid w:val="00F4613C"/>
    <w:rsid w:val="00F46A42"/>
    <w:rsid w:val="00F524FD"/>
    <w:rsid w:val="00F52861"/>
    <w:rsid w:val="00F550A1"/>
    <w:rsid w:val="00F610C8"/>
    <w:rsid w:val="00F668D9"/>
    <w:rsid w:val="00F6759B"/>
    <w:rsid w:val="00F67B22"/>
    <w:rsid w:val="00F706D0"/>
    <w:rsid w:val="00F706D6"/>
    <w:rsid w:val="00F71E99"/>
    <w:rsid w:val="00F72857"/>
    <w:rsid w:val="00F72E09"/>
    <w:rsid w:val="00F74518"/>
    <w:rsid w:val="00F75651"/>
    <w:rsid w:val="00F80243"/>
    <w:rsid w:val="00F803ED"/>
    <w:rsid w:val="00F810DD"/>
    <w:rsid w:val="00F835E5"/>
    <w:rsid w:val="00F852EF"/>
    <w:rsid w:val="00F85E5E"/>
    <w:rsid w:val="00F85ED5"/>
    <w:rsid w:val="00F86485"/>
    <w:rsid w:val="00F866A2"/>
    <w:rsid w:val="00F91F53"/>
    <w:rsid w:val="00F95288"/>
    <w:rsid w:val="00FA14BE"/>
    <w:rsid w:val="00FA3373"/>
    <w:rsid w:val="00FA361C"/>
    <w:rsid w:val="00FA533E"/>
    <w:rsid w:val="00FA59ED"/>
    <w:rsid w:val="00FB0A83"/>
    <w:rsid w:val="00FB59EA"/>
    <w:rsid w:val="00FB669D"/>
    <w:rsid w:val="00FB6B96"/>
    <w:rsid w:val="00FB7361"/>
    <w:rsid w:val="00FB796F"/>
    <w:rsid w:val="00FC03E1"/>
    <w:rsid w:val="00FC0475"/>
    <w:rsid w:val="00FC4EF7"/>
    <w:rsid w:val="00FC6360"/>
    <w:rsid w:val="00FC6702"/>
    <w:rsid w:val="00FD0A99"/>
    <w:rsid w:val="00FD4918"/>
    <w:rsid w:val="00FD50BA"/>
    <w:rsid w:val="00FE0427"/>
    <w:rsid w:val="00FE1F1C"/>
    <w:rsid w:val="00FE2A1E"/>
    <w:rsid w:val="00FE6164"/>
    <w:rsid w:val="00FE74B9"/>
    <w:rsid w:val="00FF0C57"/>
    <w:rsid w:val="00FF358C"/>
    <w:rsid w:val="00FF427C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3BDF72"/>
  <w15:chartTrackingRefBased/>
  <w15:docId w15:val="{147E0171-6665-4A0F-BA01-22F6CF95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24"/>
    <w:pPr>
      <w:spacing w:after="0" w:line="360" w:lineRule="auto"/>
      <w:jc w:val="both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E74CBB"/>
    <w:pPr>
      <w:jc w:val="center"/>
      <w:outlineLvl w:val="0"/>
    </w:pPr>
    <w:rPr>
      <w:b/>
      <w:color w:val="4472C4" w:themeColor="accent1"/>
      <w:sz w:val="44"/>
      <w:szCs w:val="4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05C7"/>
    <w:pPr>
      <w:keepNext/>
      <w:keepLines/>
      <w:spacing w:before="160" w:after="80"/>
      <w:outlineLvl w:val="1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4A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4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4A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4A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4A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4A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4A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4CBB"/>
    <w:rPr>
      <w:rFonts w:ascii="Times New Roman" w:hAnsi="Times New Roman"/>
      <w:b/>
      <w:color w:val="4472C4" w:themeColor="accent1"/>
      <w:sz w:val="44"/>
      <w:szCs w:val="4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D05C7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AD4A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D4AA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D4AA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D4AA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D4AA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D4AA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D4AA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D4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4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4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4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D4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D4AA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D4AA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D4AA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4A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4AA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D4AAA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D4AA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4AAA"/>
  </w:style>
  <w:style w:type="paragraph" w:styleId="Pieddepage">
    <w:name w:val="footer"/>
    <w:basedOn w:val="Normal"/>
    <w:link w:val="PieddepageCar"/>
    <w:uiPriority w:val="99"/>
    <w:unhideWhenUsed/>
    <w:rsid w:val="00AD4AA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4AAA"/>
  </w:style>
  <w:style w:type="paragraph" w:styleId="Sansinterligne">
    <w:name w:val="No Spacing"/>
    <w:link w:val="SansinterligneCar"/>
    <w:uiPriority w:val="1"/>
    <w:qFormat/>
    <w:rsid w:val="00AD4AAA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4AAA"/>
    <w:rPr>
      <w:rFonts w:eastAsiaTheme="minorEastAsia"/>
      <w:kern w:val="0"/>
      <w:lang w:eastAsia="fr-FR"/>
      <w14:ligatures w14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4334A"/>
    <w:pPr>
      <w:spacing w:before="24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2">
    <w:name w:val="toc 2"/>
    <w:basedOn w:val="Normal"/>
    <w:next w:val="Normal"/>
    <w:autoRedefine/>
    <w:uiPriority w:val="39"/>
    <w:unhideWhenUsed/>
    <w:rsid w:val="00A4334A"/>
    <w:pPr>
      <w:spacing w:after="100"/>
      <w:ind w:left="220"/>
    </w:pPr>
    <w:rPr>
      <w:rFonts w:eastAsiaTheme="minorEastAsia" w:cs="Times New Roman"/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A4334A"/>
    <w:pPr>
      <w:spacing w:after="100"/>
    </w:pPr>
    <w:rPr>
      <w:rFonts w:eastAsiaTheme="minorEastAsia" w:cs="Times New Roman"/>
      <w:kern w:val="0"/>
      <w:lang w:eastAsia="fr-FR"/>
      <w14:ligatures w14:val="none"/>
    </w:rPr>
  </w:style>
  <w:style w:type="paragraph" w:styleId="TM3">
    <w:name w:val="toc 3"/>
    <w:basedOn w:val="Normal"/>
    <w:next w:val="Normal"/>
    <w:autoRedefine/>
    <w:uiPriority w:val="39"/>
    <w:unhideWhenUsed/>
    <w:rsid w:val="00A4334A"/>
    <w:pPr>
      <w:spacing w:after="100"/>
      <w:ind w:left="440"/>
    </w:pPr>
    <w:rPr>
      <w:rFonts w:eastAsiaTheme="minorEastAsia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9F631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43EE3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43EE3"/>
    <w:pPr>
      <w:spacing w:line="240" w:lineRule="auto"/>
      <w:ind w:left="480" w:hanging="240"/>
    </w:pPr>
  </w:style>
  <w:style w:type="character" w:styleId="Mentionnonrsolue">
    <w:name w:val="Unresolved Mention"/>
    <w:basedOn w:val="Policepardfaut"/>
    <w:uiPriority w:val="99"/>
    <w:semiHidden/>
    <w:unhideWhenUsed/>
    <w:rsid w:val="00DA384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F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figure">
    <w:name w:val="tableau figure"/>
    <w:basedOn w:val="Normal"/>
    <w:link w:val="tableaufigureCar"/>
    <w:rsid w:val="004060B1"/>
    <w:pPr>
      <w:jc w:val="center"/>
    </w:pPr>
    <w:rPr>
      <w:b/>
    </w:rPr>
  </w:style>
  <w:style w:type="character" w:customStyle="1" w:styleId="tableaufigureCar">
    <w:name w:val="tableau figure Car"/>
    <w:basedOn w:val="Policepardfaut"/>
    <w:link w:val="tableaufigure"/>
    <w:rsid w:val="004060B1"/>
    <w:rPr>
      <w:rFonts w:ascii="Times New Roman" w:hAnsi="Times New Roman"/>
      <w:b/>
    </w:rPr>
  </w:style>
  <w:style w:type="paragraph" w:styleId="Lgende">
    <w:name w:val="caption"/>
    <w:basedOn w:val="Normal"/>
    <w:next w:val="Normal"/>
    <w:uiPriority w:val="35"/>
    <w:unhideWhenUsed/>
    <w:qFormat/>
    <w:rsid w:val="00367E3C"/>
    <w:pPr>
      <w:spacing w:after="200" w:line="240" w:lineRule="auto"/>
      <w:jc w:val="center"/>
    </w:pPr>
    <w:rPr>
      <w:b/>
      <w:i/>
      <w:iCs/>
      <w:color w:val="44546A" w:themeColor="text2"/>
      <w:sz w:val="2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490063"/>
  </w:style>
  <w:style w:type="character" w:styleId="lev">
    <w:name w:val="Strong"/>
    <w:aliases w:val="Annexe"/>
    <w:basedOn w:val="Policepardfaut"/>
    <w:uiPriority w:val="22"/>
    <w:qFormat/>
    <w:rsid w:val="00D149C6"/>
    <w:rPr>
      <w:rFonts w:ascii="Times New Roman" w:hAnsi="Times New Roman"/>
      <w:b/>
      <w:bCs/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016B94"/>
    <w:rPr>
      <w:color w:val="954F72" w:themeColor="followedHyperlink"/>
      <w:u w:val="single"/>
    </w:rPr>
  </w:style>
  <w:style w:type="paragraph" w:customStyle="1" w:styleId="Text">
    <w:name w:val="Text"/>
    <w:basedOn w:val="Normal"/>
    <w:rsid w:val="00967F33"/>
    <w:pPr>
      <w:tabs>
        <w:tab w:val="left" w:pos="284"/>
      </w:tabs>
      <w:spacing w:after="260" w:line="240" w:lineRule="auto"/>
    </w:pPr>
    <w:rPr>
      <w:rFonts w:eastAsia="Times New Roman" w:cs="Times New Roman"/>
      <w:kern w:val="0"/>
      <w:sz w:val="2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jpeg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image" Target="media/image18.emf"/><Relationship Id="rId47" Type="http://schemas.openxmlformats.org/officeDocument/2006/relationships/image" Target="media/image23.jpg"/><Relationship Id="rId50" Type="http://schemas.openxmlformats.org/officeDocument/2006/relationships/image" Target="media/image26.jp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image" Target="media/image16.emf"/><Relationship Id="rId45" Type="http://schemas.openxmlformats.org/officeDocument/2006/relationships/image" Target="media/image21.jpg"/><Relationship Id="rId53" Type="http://schemas.openxmlformats.org/officeDocument/2006/relationships/hyperlink" Target="https://www.terre-net.fr/marche-agricole/solution-azotee/engrais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image" Target="media/image20.jpg"/><Relationship Id="rId52" Type="http://schemas.openxmlformats.org/officeDocument/2006/relationships/hyperlink" Target="https://www.terre-net.fr/marche-agricole/ble-tendre/physique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9.jpg"/><Relationship Id="rId48" Type="http://schemas.openxmlformats.org/officeDocument/2006/relationships/image" Target="media/image24.jp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image" Target="media/image22.jpg"/><Relationship Id="rId20" Type="http://schemas.openxmlformats.org/officeDocument/2006/relationships/oleObject" Target="embeddings/oleObject5.bin"/><Relationship Id="rId41" Type="http://schemas.openxmlformats.org/officeDocument/2006/relationships/image" Target="media/image17.emf"/><Relationship Id="rId54" Type="http://schemas.openxmlformats.org/officeDocument/2006/relationships/hyperlink" Target="https://www.compta-online.com/classement-cabinets-expertise-comptable-ao784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DSCG SESSION 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9AA1A3-73F1-4D1B-8D3D-44D443454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63</Pages>
  <Words>6589</Words>
  <Characters>36241</Characters>
  <Application>Microsoft Office Word</Application>
  <DocSecurity>0</DocSecurity>
  <Lines>302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le contrôle de gestion peut-il améliorer la performance économique et la prise de décision dans les exploitations céréalières ?</vt:lpstr>
    </vt:vector>
  </TitlesOfParts>
  <Company>UE 7 – Mémoire professionnel</Company>
  <LinksUpToDate>false</LinksUpToDate>
  <CharactersWithSpaces>42745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mise en place du contrôle de gestion dans les exploitations céréalières françaises</dc:title>
  <dc:subject/>
  <dc:creator>Julien Ancel</dc:creator>
  <cp:keywords/>
  <dc:description/>
  <cp:lastModifiedBy>Julien Ancel</cp:lastModifiedBy>
  <cp:revision>1094</cp:revision>
  <dcterms:created xsi:type="dcterms:W3CDTF">2026-02-27T20:22:00Z</dcterms:created>
  <dcterms:modified xsi:type="dcterms:W3CDTF">2026-07-16T09:02:00Z</dcterms:modified>
</cp:coreProperties>
</file>